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131D8" w14:textId="586ED1D0" w:rsidR="004C1727" w:rsidRDefault="00E45307" w:rsidP="00EA0369">
      <w:pPr>
        <w:pStyle w:val="Heading2"/>
        <w:rPr>
          <w:rFonts w:asciiTheme="minorHAnsi" w:hAnsiTheme="minorHAnsi" w:cstheme="minorHAnsi"/>
        </w:rPr>
      </w:pPr>
      <w:r w:rsidRPr="006F7756">
        <w:rPr>
          <w:noProof/>
          <w:sz w:val="20"/>
          <w:lang w:eastAsia="en-AU"/>
        </w:rPr>
        <w:drawing>
          <wp:anchor distT="0" distB="0" distL="114300" distR="114300" simplePos="0" relativeHeight="251659264" behindDoc="0" locked="0" layoutInCell="1" allowOverlap="1" wp14:anchorId="1EC77651" wp14:editId="44F1B51A">
            <wp:simplePos x="0" y="0"/>
            <wp:positionH relativeFrom="column">
              <wp:posOffset>5855970</wp:posOffset>
            </wp:positionH>
            <wp:positionV relativeFrom="paragraph">
              <wp:posOffset>-168275</wp:posOffset>
            </wp:positionV>
            <wp:extent cx="648000" cy="648000"/>
            <wp:effectExtent l="0" t="0" r="0" b="0"/>
            <wp:wrapNone/>
            <wp:docPr id="10" name="Picture 10" descr="G:\General Documents\Editorial Committee\Topics\Night sedation guidelines\Drafts\Night sedn docs for graphic designer\qr-code_to nsw tag website night sed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neral Documents\Editorial Committee\Topics\Night sedation guidelines\Drafts\Night sedn docs for graphic designer\qr-code_to nsw tag website night sed p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369" w:rsidRPr="004C1727">
        <w:rPr>
          <w:rFonts w:asciiTheme="minorHAnsi" w:hAnsiTheme="minorHAnsi" w:cstheme="minorHAnsi"/>
        </w:rPr>
        <w:t xml:space="preserve"> Streamlined IPU </w:t>
      </w:r>
      <w:r w:rsidR="00491FEA" w:rsidRPr="002D3D32">
        <w:rPr>
          <w:rFonts w:asciiTheme="minorHAnsi" w:hAnsiTheme="minorHAnsi" w:cstheme="minorHAnsi"/>
        </w:rPr>
        <w:t>Declaration</w:t>
      </w:r>
      <w:bookmarkStart w:id="0" w:name="_GoBack"/>
      <w:bookmarkEnd w:id="0"/>
      <w:r w:rsidR="00491FEA">
        <w:rPr>
          <w:rFonts w:asciiTheme="minorHAnsi" w:hAnsiTheme="minorHAnsi" w:cstheme="minorHAnsi"/>
        </w:rPr>
        <w:t xml:space="preserve"> Form</w:t>
      </w:r>
      <w:r w:rsidR="00EA0369" w:rsidRPr="004C1727">
        <w:rPr>
          <w:rFonts w:asciiTheme="minorHAnsi" w:hAnsiTheme="minorHAnsi" w:cstheme="minorHAnsi"/>
        </w:rPr>
        <w:t xml:space="preserve"> </w:t>
      </w:r>
    </w:p>
    <w:p w14:paraId="6A020B4D" w14:textId="14E9625A" w:rsidR="00EA0369" w:rsidRPr="004C1727" w:rsidRDefault="00BE125B" w:rsidP="00EA036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Temazepam</w:t>
      </w:r>
      <w:r w:rsidR="00EA0369" w:rsidRPr="004C1727">
        <w:rPr>
          <w:rFonts w:asciiTheme="minorHAnsi" w:hAnsiTheme="minorHAnsi" w:cstheme="minorHAnsi"/>
        </w:rPr>
        <w:t xml:space="preserve"> for </w:t>
      </w:r>
      <w:r w:rsidR="00BC1EE2">
        <w:rPr>
          <w:rFonts w:asciiTheme="minorHAnsi" w:hAnsiTheme="minorHAnsi" w:cstheme="minorHAnsi"/>
        </w:rPr>
        <w:t>Sleep Disturbance</w:t>
      </w:r>
      <w:r w:rsidR="00EA0369" w:rsidRPr="004C1727">
        <w:rPr>
          <w:rFonts w:asciiTheme="minorHAnsi" w:hAnsiTheme="minorHAnsi" w:cstheme="minorHAnsi"/>
        </w:rPr>
        <w:t xml:space="preserve"> </w:t>
      </w:r>
      <w:r w:rsidR="004C1727">
        <w:rPr>
          <w:rFonts w:asciiTheme="minorHAnsi" w:hAnsiTheme="minorHAnsi" w:cstheme="minorHAnsi"/>
        </w:rPr>
        <w:t xml:space="preserve">in Non-Critically Ill </w:t>
      </w:r>
      <w:r w:rsidR="00AA3143">
        <w:rPr>
          <w:rFonts w:asciiTheme="minorHAnsi" w:hAnsiTheme="minorHAnsi" w:cstheme="minorHAnsi"/>
        </w:rPr>
        <w:t>Treatment-N</w:t>
      </w:r>
      <w:r>
        <w:rPr>
          <w:rFonts w:asciiTheme="minorHAnsi" w:hAnsiTheme="minorHAnsi" w:cstheme="minorHAnsi"/>
        </w:rPr>
        <w:t>aïve</w:t>
      </w:r>
      <w:r w:rsidRPr="00BE125B">
        <w:rPr>
          <w:rFonts w:asciiTheme="minorHAnsi" w:hAnsiTheme="minorHAnsi" w:cstheme="minorHAnsi"/>
          <w:vertAlign w:val="superscript"/>
        </w:rPr>
        <w:t>^</w:t>
      </w:r>
      <w:r>
        <w:rPr>
          <w:rFonts w:asciiTheme="minorHAnsi" w:hAnsiTheme="minorHAnsi" w:cstheme="minorHAnsi"/>
        </w:rPr>
        <w:t xml:space="preserve"> </w:t>
      </w:r>
      <w:r w:rsidR="004C1727">
        <w:rPr>
          <w:rFonts w:asciiTheme="minorHAnsi" w:hAnsiTheme="minorHAnsi" w:cstheme="minorHAnsi"/>
        </w:rPr>
        <w:t>Adults</w:t>
      </w:r>
    </w:p>
    <w:p w14:paraId="6B786F06" w14:textId="1A40EF7D" w:rsidR="00855737" w:rsidRDefault="00AA3143" w:rsidP="00855737">
      <w:pPr>
        <w:spacing w:line="276" w:lineRule="auto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 xml:space="preserve">This form should be completed prior </w:t>
      </w:r>
      <w:r w:rsidR="002E5B31" w:rsidRPr="00586453">
        <w:rPr>
          <w:rFonts w:asciiTheme="minorHAnsi" w:hAnsiTheme="minorHAnsi" w:cstheme="minorHAnsi"/>
          <w:sz w:val="17"/>
          <w:szCs w:val="17"/>
        </w:rPr>
        <w:t>to</w:t>
      </w:r>
      <w:r>
        <w:rPr>
          <w:rFonts w:asciiTheme="minorHAnsi" w:hAnsiTheme="minorHAnsi" w:cstheme="minorHAnsi"/>
          <w:sz w:val="17"/>
          <w:szCs w:val="17"/>
        </w:rPr>
        <w:t xml:space="preserve"> prescribing</w:t>
      </w:r>
      <w:r w:rsidR="00942F22" w:rsidRPr="00586453">
        <w:rPr>
          <w:rFonts w:asciiTheme="minorHAnsi" w:hAnsiTheme="minorHAnsi" w:cstheme="minorHAnsi"/>
          <w:sz w:val="17"/>
          <w:szCs w:val="17"/>
        </w:rPr>
        <w:t xml:space="preserve"> temazepam</w:t>
      </w:r>
      <w:r w:rsidR="00EA0369" w:rsidRPr="00586453">
        <w:rPr>
          <w:rFonts w:asciiTheme="minorHAnsi" w:hAnsiTheme="minorHAnsi" w:cstheme="minorHAnsi"/>
          <w:sz w:val="17"/>
          <w:szCs w:val="17"/>
        </w:rPr>
        <w:t xml:space="preserve"> for </w:t>
      </w:r>
      <w:r w:rsidR="00BC1EE2" w:rsidRPr="00586453">
        <w:rPr>
          <w:rFonts w:asciiTheme="minorHAnsi" w:hAnsiTheme="minorHAnsi" w:cstheme="minorHAnsi"/>
          <w:sz w:val="17"/>
          <w:szCs w:val="17"/>
        </w:rPr>
        <w:t>sleep disturbance/</w:t>
      </w:r>
      <w:r w:rsidR="00BE125B" w:rsidRPr="00586453">
        <w:rPr>
          <w:rFonts w:asciiTheme="minorHAnsi" w:hAnsiTheme="minorHAnsi" w:cstheme="minorHAnsi"/>
          <w:sz w:val="17"/>
          <w:szCs w:val="17"/>
        </w:rPr>
        <w:t>insomnia in treatment-naïve p</w:t>
      </w:r>
      <w:r w:rsidR="00EA0369" w:rsidRPr="00586453">
        <w:rPr>
          <w:rFonts w:asciiTheme="minorHAnsi" w:hAnsiTheme="minorHAnsi" w:cstheme="minorHAnsi"/>
          <w:sz w:val="17"/>
          <w:szCs w:val="17"/>
        </w:rPr>
        <w:t>a</w:t>
      </w:r>
      <w:r w:rsidR="00BE125B" w:rsidRPr="00586453">
        <w:rPr>
          <w:rFonts w:asciiTheme="minorHAnsi" w:hAnsiTheme="minorHAnsi" w:cstheme="minorHAnsi"/>
          <w:sz w:val="17"/>
          <w:szCs w:val="17"/>
        </w:rPr>
        <w:t>tients</w:t>
      </w:r>
      <w:r w:rsidR="00BE125B" w:rsidRPr="00586453">
        <w:rPr>
          <w:rFonts w:asciiTheme="minorHAnsi" w:hAnsiTheme="minorHAnsi" w:cstheme="minorHAnsi"/>
          <w:sz w:val="17"/>
          <w:szCs w:val="17"/>
          <w:vertAlign w:val="superscript"/>
        </w:rPr>
        <w:t>^</w:t>
      </w:r>
      <w:r w:rsidR="00EA0369" w:rsidRPr="00586453">
        <w:rPr>
          <w:rFonts w:asciiTheme="minorHAnsi" w:hAnsiTheme="minorHAnsi" w:cstheme="minorHAnsi"/>
          <w:sz w:val="17"/>
          <w:szCs w:val="17"/>
        </w:rPr>
        <w:t>.</w:t>
      </w:r>
      <w:r w:rsidR="00942F22" w:rsidRPr="00586453">
        <w:rPr>
          <w:rFonts w:asciiTheme="minorHAnsi" w:hAnsiTheme="minorHAnsi" w:cstheme="minorHAnsi"/>
          <w:sz w:val="17"/>
          <w:szCs w:val="17"/>
        </w:rPr>
        <w:t xml:space="preserve"> Failure to meet the requirements of this form will necessitate a full IPU application.</w:t>
      </w:r>
      <w:r w:rsidR="00855737" w:rsidRPr="00855737">
        <w:rPr>
          <w:rFonts w:asciiTheme="minorHAnsi" w:hAnsiTheme="minorHAnsi" w:cstheme="minorHAnsi"/>
          <w:sz w:val="17"/>
          <w:szCs w:val="17"/>
        </w:rPr>
        <w:t xml:space="preserve"> </w:t>
      </w:r>
      <w:r w:rsidR="00855737">
        <w:rPr>
          <w:rFonts w:asciiTheme="minorHAnsi" w:hAnsiTheme="minorHAnsi" w:cstheme="minorHAnsi"/>
          <w:sz w:val="17"/>
          <w:szCs w:val="17"/>
        </w:rPr>
        <w:t>The form should be completed by a consultant or registrar.</w:t>
      </w:r>
    </w:p>
    <w:p w14:paraId="06482228" w14:textId="77777777" w:rsidR="00EA0369" w:rsidRDefault="00BE125B" w:rsidP="00855737">
      <w:pPr>
        <w:spacing w:after="120" w:line="276" w:lineRule="auto"/>
        <w:rPr>
          <w:rFonts w:asciiTheme="minorHAnsi" w:hAnsiTheme="minorHAnsi" w:cstheme="minorHAnsi"/>
          <w:sz w:val="17"/>
          <w:szCs w:val="17"/>
        </w:rPr>
      </w:pPr>
      <w:r w:rsidRPr="00586453">
        <w:rPr>
          <w:rFonts w:asciiTheme="minorHAnsi" w:hAnsiTheme="minorHAnsi" w:cstheme="minorHAnsi"/>
          <w:sz w:val="17"/>
          <w:szCs w:val="17"/>
          <w:vertAlign w:val="superscript"/>
        </w:rPr>
        <w:t>^</w:t>
      </w:r>
      <w:r w:rsidRPr="00586453">
        <w:rPr>
          <w:rFonts w:asciiTheme="minorHAnsi" w:hAnsiTheme="minorHAnsi" w:cstheme="minorHAnsi"/>
          <w:sz w:val="17"/>
          <w:szCs w:val="17"/>
        </w:rPr>
        <w:t xml:space="preserve">A treatment-naïve patient </w:t>
      </w:r>
      <w:r w:rsidR="002E5B31" w:rsidRPr="00586453">
        <w:rPr>
          <w:rFonts w:asciiTheme="minorHAnsi" w:hAnsiTheme="minorHAnsi" w:cstheme="minorHAnsi"/>
          <w:sz w:val="17"/>
          <w:szCs w:val="17"/>
        </w:rPr>
        <w:t xml:space="preserve">is </w:t>
      </w:r>
      <w:r w:rsidRPr="00586453">
        <w:rPr>
          <w:rFonts w:asciiTheme="minorHAnsi" w:hAnsiTheme="minorHAnsi" w:cstheme="minorHAnsi"/>
          <w:sz w:val="17"/>
          <w:szCs w:val="17"/>
        </w:rPr>
        <w:t xml:space="preserve">a patient who has not taken a medicine for </w:t>
      </w:r>
      <w:r w:rsidR="00AA3143" w:rsidRPr="00586453">
        <w:rPr>
          <w:rFonts w:asciiTheme="minorHAnsi" w:hAnsiTheme="minorHAnsi" w:cstheme="minorHAnsi"/>
          <w:sz w:val="17"/>
          <w:szCs w:val="17"/>
        </w:rPr>
        <w:t>night sedation</w:t>
      </w:r>
      <w:r w:rsidRPr="00586453">
        <w:rPr>
          <w:rFonts w:asciiTheme="minorHAnsi" w:hAnsiTheme="minorHAnsi" w:cstheme="minorHAnsi"/>
          <w:sz w:val="17"/>
          <w:szCs w:val="17"/>
        </w:rPr>
        <w:t xml:space="preserve"> more than three times in the last 2 weeks.</w:t>
      </w:r>
    </w:p>
    <w:p w14:paraId="18531E71" w14:textId="77777777" w:rsidR="00EA0369" w:rsidRPr="004C1727" w:rsidRDefault="00EA0369" w:rsidP="00855737">
      <w:pPr>
        <w:pStyle w:val="Heading3"/>
        <w:numPr>
          <w:ilvl w:val="0"/>
          <w:numId w:val="2"/>
        </w:numPr>
        <w:spacing w:after="80"/>
        <w:ind w:left="357" w:hanging="357"/>
        <w:rPr>
          <w:rFonts w:asciiTheme="minorHAnsi" w:hAnsiTheme="minorHAnsi" w:cstheme="minorHAnsi"/>
          <w:sz w:val="22"/>
        </w:rPr>
      </w:pPr>
      <w:r w:rsidRPr="004C1727">
        <w:rPr>
          <w:rFonts w:asciiTheme="minorHAnsi" w:hAnsiTheme="minorHAnsi" w:cstheme="minorHAnsi"/>
          <w:sz w:val="22"/>
        </w:rPr>
        <w:t>Patient Details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EA0369" w:rsidRPr="00217018" w14:paraId="75C4DF1A" w14:textId="77777777" w:rsidTr="00966D26">
        <w:trPr>
          <w:trHeight w:val="283"/>
        </w:trPr>
        <w:tc>
          <w:tcPr>
            <w:tcW w:w="3828" w:type="dxa"/>
            <w:vMerge w:val="restart"/>
            <w:shd w:val="clear" w:color="auto" w:fill="auto"/>
          </w:tcPr>
          <w:p w14:paraId="47C39A96" w14:textId="719E1EC5" w:rsidR="00AA3143" w:rsidRDefault="00966D26" w:rsidP="00C373C2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217018">
              <w:rPr>
                <w:rFonts w:asciiTheme="minorHAnsi" w:hAnsiTheme="minorHAnsi" w:cstheme="minorHAnsi"/>
                <w:sz w:val="18"/>
              </w:rPr>
              <w:t>Affix patient label</w:t>
            </w:r>
            <w:r>
              <w:rPr>
                <w:rFonts w:asciiTheme="minorHAnsi" w:hAnsiTheme="minorHAnsi" w:cstheme="minorHAnsi"/>
                <w:sz w:val="18"/>
              </w:rPr>
              <w:t xml:space="preserve"> or p</w:t>
            </w:r>
            <w:r w:rsidR="00AA3143">
              <w:rPr>
                <w:rFonts w:asciiTheme="minorHAnsi" w:hAnsiTheme="minorHAnsi" w:cstheme="minorHAnsi"/>
                <w:sz w:val="18"/>
              </w:rPr>
              <w:t>rovide details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966D26">
              <w:rPr>
                <w:rFonts w:asciiTheme="minorHAnsi" w:hAnsiTheme="minorHAnsi" w:cstheme="minorHAnsi"/>
                <w:sz w:val="18"/>
              </w:rPr>
              <w:sym w:font="Wingdings" w:char="F0E0"/>
            </w:r>
          </w:p>
          <w:p w14:paraId="360E358C" w14:textId="77777777" w:rsidR="00EA0369" w:rsidRPr="00217018" w:rsidRDefault="00EA0369" w:rsidP="00C373C2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291985" w14:textId="0303407B" w:rsidR="00EA0369" w:rsidRPr="00217018" w:rsidRDefault="00EA0369" w:rsidP="00C373C2">
            <w:pPr>
              <w:rPr>
                <w:rFonts w:asciiTheme="minorHAnsi" w:hAnsiTheme="minorHAnsi" w:cstheme="minorHAnsi"/>
                <w:sz w:val="18"/>
              </w:rPr>
            </w:pPr>
            <w:r w:rsidRPr="00217018">
              <w:rPr>
                <w:rFonts w:asciiTheme="minorHAnsi" w:hAnsiTheme="minorHAnsi" w:cstheme="minorHAnsi"/>
                <w:sz w:val="18"/>
              </w:rPr>
              <w:t xml:space="preserve">MRN: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1819409638"/>
                <w:placeholder>
                  <w:docPart w:val="DefaultPlaceholder_-1854013440"/>
                </w:placeholder>
                <w:showingPlcHdr/>
              </w:sdtPr>
              <w:sdtContent>
                <w:r w:rsidR="009F42E2" w:rsidRPr="009766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5C07" w:rsidRPr="00217018" w14:paraId="6D84F2A7" w14:textId="77777777" w:rsidTr="00966D26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1CAFD5D8" w14:textId="77777777" w:rsidR="00E45C07" w:rsidRPr="00217018" w:rsidRDefault="00E45C07" w:rsidP="00C373C2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AB7A71" w14:textId="1D1DCEDF" w:rsidR="00E45C07" w:rsidRPr="00217018" w:rsidRDefault="00E45C07" w:rsidP="00C373C2">
            <w:pPr>
              <w:rPr>
                <w:rFonts w:asciiTheme="minorHAnsi" w:hAnsiTheme="minorHAnsi" w:cstheme="minorHAnsi"/>
                <w:sz w:val="18"/>
              </w:rPr>
            </w:pPr>
            <w:r w:rsidRPr="00217018">
              <w:rPr>
                <w:rFonts w:asciiTheme="minorHAnsi" w:hAnsiTheme="minorHAnsi" w:cstheme="minorHAnsi"/>
                <w:sz w:val="18"/>
              </w:rPr>
              <w:t>Given names: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2046943033"/>
                <w:placeholder>
                  <w:docPart w:val="DefaultPlaceholder_-1854013440"/>
                </w:placeholder>
                <w:showingPlcHdr/>
              </w:sdtPr>
              <w:sdtContent>
                <w:r w:rsidR="009F42E2" w:rsidRPr="009766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45C07" w:rsidRPr="00217018" w14:paraId="65A38509" w14:textId="77777777" w:rsidTr="00966D26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205DD3F3" w14:textId="77777777" w:rsidR="00E45C07" w:rsidRPr="00217018" w:rsidRDefault="00E45C07" w:rsidP="00C373C2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98DEAE" w14:textId="7F30707A" w:rsidR="00E45C07" w:rsidRPr="00217018" w:rsidRDefault="00E45C07" w:rsidP="00C373C2">
            <w:pPr>
              <w:rPr>
                <w:rFonts w:asciiTheme="minorHAnsi" w:hAnsiTheme="minorHAnsi" w:cstheme="minorHAnsi"/>
                <w:sz w:val="18"/>
              </w:rPr>
            </w:pPr>
            <w:r w:rsidRPr="00217018">
              <w:rPr>
                <w:rFonts w:asciiTheme="minorHAnsi" w:hAnsiTheme="minorHAnsi" w:cstheme="minorHAnsi"/>
                <w:sz w:val="18"/>
              </w:rPr>
              <w:t xml:space="preserve">Family name: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1918857366"/>
                <w:placeholder>
                  <w:docPart w:val="DefaultPlaceholder_-1854013440"/>
                </w:placeholder>
                <w:showingPlcHdr/>
              </w:sdtPr>
              <w:sdtContent>
                <w:r w:rsidR="009F42E2" w:rsidRPr="009766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A0369" w:rsidRPr="00217018" w14:paraId="0439ACF1" w14:textId="77777777" w:rsidTr="00966D26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4D33A394" w14:textId="77777777" w:rsidR="00EA0369" w:rsidRPr="00217018" w:rsidRDefault="00EA0369" w:rsidP="00C373C2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174187" w14:textId="7E924A71" w:rsidR="00EA0369" w:rsidRPr="00217018" w:rsidRDefault="00EA0369" w:rsidP="00C373C2">
            <w:pPr>
              <w:rPr>
                <w:rFonts w:asciiTheme="minorHAnsi" w:hAnsiTheme="minorHAnsi" w:cstheme="minorHAnsi"/>
                <w:sz w:val="18"/>
              </w:rPr>
            </w:pPr>
            <w:r w:rsidRPr="00217018">
              <w:rPr>
                <w:rFonts w:asciiTheme="minorHAnsi" w:hAnsiTheme="minorHAnsi" w:cstheme="minorHAnsi"/>
                <w:sz w:val="18"/>
              </w:rPr>
              <w:t>D.O.B</w:t>
            </w:r>
            <w:r w:rsidR="002316B2" w:rsidRPr="00217018">
              <w:rPr>
                <w:rFonts w:asciiTheme="minorHAnsi" w:hAnsiTheme="minorHAnsi" w:cstheme="minorHAnsi"/>
                <w:sz w:val="18"/>
              </w:rPr>
              <w:t xml:space="preserve"> or Age</w:t>
            </w:r>
            <w:r w:rsidRPr="00217018">
              <w:rPr>
                <w:rFonts w:asciiTheme="minorHAnsi" w:hAnsiTheme="minorHAnsi" w:cstheme="minorHAnsi"/>
                <w:sz w:val="18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930816027"/>
                <w:placeholder>
                  <w:docPart w:val="DefaultPlaceholder_-1854013440"/>
                </w:placeholder>
                <w:showingPlcHdr/>
              </w:sdtPr>
              <w:sdtContent>
                <w:r w:rsidR="009F42E2" w:rsidRPr="0097668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A0369" w:rsidRPr="00217018" w14:paraId="71C8F000" w14:textId="77777777" w:rsidTr="00966D26">
        <w:trPr>
          <w:trHeight w:val="283"/>
        </w:trPr>
        <w:tc>
          <w:tcPr>
            <w:tcW w:w="3828" w:type="dxa"/>
            <w:vMerge/>
            <w:shd w:val="clear" w:color="auto" w:fill="auto"/>
          </w:tcPr>
          <w:p w14:paraId="33AC454F" w14:textId="77777777" w:rsidR="00EA0369" w:rsidRPr="00217018" w:rsidRDefault="00EA0369" w:rsidP="00C373C2">
            <w:pPr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EBC488" w14:textId="52029B98" w:rsidR="00EA0369" w:rsidRDefault="00EA0369" w:rsidP="00C373C2">
            <w:pPr>
              <w:rPr>
                <w:rFonts w:asciiTheme="minorHAnsi" w:hAnsiTheme="minorHAnsi" w:cstheme="minorHAnsi"/>
                <w:sz w:val="18"/>
              </w:rPr>
            </w:pPr>
            <w:r w:rsidRPr="00217018">
              <w:rPr>
                <w:rFonts w:asciiTheme="minorHAnsi" w:hAnsiTheme="minorHAnsi" w:cstheme="minorHAnsi"/>
                <w:sz w:val="18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961797824"/>
                <w:placeholder>
                  <w:docPart w:val="DefaultPlaceholder_-1854013440"/>
                </w:placeholder>
                <w:showingPlcHdr/>
              </w:sdtPr>
              <w:sdtContent>
                <w:r w:rsidR="009F42E2" w:rsidRPr="0097668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DF97A1" w14:textId="77777777" w:rsidR="00B968A9" w:rsidRPr="00217018" w:rsidRDefault="00B968A9" w:rsidP="00C373C2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4AC1B26" w14:textId="77777777" w:rsidR="00E45C07" w:rsidRPr="004C1727" w:rsidRDefault="00E45C07" w:rsidP="00EA0369">
      <w:pPr>
        <w:rPr>
          <w:rFonts w:asciiTheme="minorHAnsi" w:hAnsiTheme="minorHAnsi" w:cstheme="minorHAnsi"/>
          <w:sz w:val="14"/>
        </w:rPr>
      </w:pPr>
    </w:p>
    <w:p w14:paraId="199A510E" w14:textId="77777777" w:rsidR="0024168C" w:rsidRPr="00E45C07" w:rsidRDefault="00EA0369" w:rsidP="00855737">
      <w:pPr>
        <w:pStyle w:val="Heading3"/>
        <w:numPr>
          <w:ilvl w:val="0"/>
          <w:numId w:val="2"/>
        </w:numPr>
        <w:spacing w:after="80"/>
        <w:ind w:left="357" w:hanging="357"/>
        <w:rPr>
          <w:rFonts w:asciiTheme="minorHAnsi" w:hAnsiTheme="minorHAnsi" w:cstheme="minorHAnsi"/>
          <w:sz w:val="22"/>
        </w:rPr>
      </w:pPr>
      <w:r w:rsidRPr="004C1727">
        <w:rPr>
          <w:rFonts w:asciiTheme="minorHAnsi" w:hAnsiTheme="minorHAnsi" w:cstheme="minorHAnsi"/>
          <w:sz w:val="22"/>
        </w:rPr>
        <w:t xml:space="preserve">Medicine </w:t>
      </w:r>
      <w:r w:rsidR="0024168C" w:rsidRPr="004C1727">
        <w:rPr>
          <w:rFonts w:asciiTheme="minorHAnsi" w:hAnsiTheme="minorHAnsi" w:cstheme="minorHAnsi"/>
          <w:sz w:val="22"/>
        </w:rPr>
        <w:t>Name</w:t>
      </w:r>
      <w:r w:rsidR="004C1727">
        <w:rPr>
          <w:rFonts w:asciiTheme="minorHAnsi" w:hAnsiTheme="minorHAnsi" w:cstheme="minorHAnsi"/>
          <w:sz w:val="22"/>
        </w:rPr>
        <w:t xml:space="preserve"> and Proposed Dose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BE125B" w:rsidRPr="00217018" w14:paraId="38D8CEDF" w14:textId="77777777" w:rsidTr="006265C4">
        <w:trPr>
          <w:trHeight w:val="223"/>
        </w:trPr>
        <w:tc>
          <w:tcPr>
            <w:tcW w:w="2547" w:type="dxa"/>
          </w:tcPr>
          <w:p w14:paraId="50244E2B" w14:textId="77777777" w:rsidR="00BE125B" w:rsidRPr="00217018" w:rsidRDefault="00BE125B" w:rsidP="00293A47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17018">
              <w:rPr>
                <w:rFonts w:asciiTheme="minorHAnsi" w:hAnsiTheme="minorHAnsi" w:cstheme="minorHAnsi"/>
                <w:b/>
                <w:sz w:val="18"/>
              </w:rPr>
              <w:t>Name</w:t>
            </w:r>
          </w:p>
        </w:tc>
        <w:tc>
          <w:tcPr>
            <w:tcW w:w="7513" w:type="dxa"/>
          </w:tcPr>
          <w:p w14:paraId="1BD7976C" w14:textId="77777777" w:rsidR="00BE125B" w:rsidRPr="00217018" w:rsidRDefault="00BE125B" w:rsidP="00BE125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Proposed d</w:t>
            </w:r>
            <w:r w:rsidRPr="00217018">
              <w:rPr>
                <w:rFonts w:asciiTheme="minorHAnsi" w:hAnsiTheme="minorHAnsi" w:cstheme="minorHAnsi"/>
                <w:b/>
                <w:sz w:val="18"/>
              </w:rPr>
              <w:t>ose</w:t>
            </w:r>
          </w:p>
        </w:tc>
      </w:tr>
      <w:tr w:rsidR="00BE125B" w:rsidRPr="00217018" w14:paraId="710FEBDA" w14:textId="77777777" w:rsidTr="00AA3143">
        <w:trPr>
          <w:trHeight w:val="694"/>
        </w:trPr>
        <w:tc>
          <w:tcPr>
            <w:tcW w:w="2547" w:type="dxa"/>
            <w:vAlign w:val="bottom"/>
          </w:tcPr>
          <w:p w14:paraId="7085032C" w14:textId="77777777" w:rsidR="00BE125B" w:rsidRPr="007F10DA" w:rsidRDefault="00BE125B" w:rsidP="002E5B31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7F10DA">
              <w:rPr>
                <w:rFonts w:asciiTheme="minorHAnsi" w:hAnsiTheme="minorHAnsi" w:cstheme="minorHAnsi"/>
                <w:b/>
                <w:sz w:val="18"/>
              </w:rPr>
              <w:t>Temazepam 10mg tablet</w:t>
            </w:r>
          </w:p>
          <w:p w14:paraId="39D797BC" w14:textId="77777777" w:rsidR="00BE125B" w:rsidRPr="00217018" w:rsidRDefault="00BE125B" w:rsidP="00293A4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13" w:type="dxa"/>
            <w:vAlign w:val="center"/>
          </w:tcPr>
          <w:p w14:paraId="1EE4DEBE" w14:textId="77777777" w:rsidR="00BC1EE2" w:rsidRDefault="002D3D32" w:rsidP="00BE125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</w:rPr>
                <w:id w:val="11684368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C7118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966D26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BC1EE2" w:rsidRPr="007F10DA">
              <w:rPr>
                <w:rFonts w:asciiTheme="minorHAnsi" w:hAnsiTheme="minorHAnsi" w:cstheme="minorHAnsi"/>
                <w:b/>
                <w:sz w:val="18"/>
              </w:rPr>
              <w:t>5mg</w:t>
            </w:r>
            <w:r w:rsidR="00BC1EE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7F10DA" w:rsidRPr="007F10DA">
              <w:rPr>
                <w:rFonts w:asciiTheme="minorHAnsi" w:hAnsiTheme="minorHAnsi" w:cstheme="minorHAnsi"/>
                <w:b/>
                <w:sz w:val="18"/>
              </w:rPr>
              <w:t>at night PRN for sleep</w:t>
            </w:r>
            <w:r w:rsidR="007F10DA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966D26">
              <w:rPr>
                <w:rFonts w:asciiTheme="minorHAnsi" w:hAnsiTheme="minorHAnsi" w:cstheme="minorHAnsi"/>
                <w:sz w:val="18"/>
              </w:rPr>
              <w:t>OR</w:t>
            </w:r>
            <w:r w:rsidR="00BC1EE2">
              <w:rPr>
                <w:rFonts w:asciiTheme="minorHAnsi" w:hAnsiTheme="minorHAnsi" w:cstheme="minorHAnsi"/>
                <w:sz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</w:rPr>
                <w:id w:val="-1319337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66D26">
                  <w:rPr>
                    <w:rFonts w:ascii="MS Gothic" w:eastAsia="MS Gothic" w:hAnsi="MS Gothic" w:cstheme="minorHAnsi" w:hint="eastAsia"/>
                    <w:sz w:val="18"/>
                  </w:rPr>
                  <w:t>☐</w:t>
                </w:r>
              </w:sdtContent>
            </w:sdt>
            <w:r w:rsidR="00966D26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BE125B" w:rsidRPr="007F10DA">
              <w:rPr>
                <w:rFonts w:asciiTheme="minorHAnsi" w:hAnsiTheme="minorHAnsi" w:cstheme="minorHAnsi"/>
                <w:b/>
                <w:sz w:val="18"/>
              </w:rPr>
              <w:t xml:space="preserve">10mg PO at night PRN for </w:t>
            </w:r>
            <w:r w:rsidR="00E83EF2" w:rsidRPr="007F10DA">
              <w:rPr>
                <w:rFonts w:asciiTheme="minorHAnsi" w:hAnsiTheme="minorHAnsi" w:cstheme="minorHAnsi"/>
                <w:b/>
                <w:sz w:val="18"/>
              </w:rPr>
              <w:t>sleep</w:t>
            </w:r>
          </w:p>
          <w:p w14:paraId="4D41D186" w14:textId="1499B359" w:rsidR="00BE125B" w:rsidRPr="00217018" w:rsidRDefault="00BC1EE2" w:rsidP="00BE125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(</w:t>
            </w:r>
            <w:r w:rsidR="009F42E2">
              <w:rPr>
                <w:rFonts w:asciiTheme="minorHAnsi" w:hAnsiTheme="minorHAnsi" w:cstheme="minorHAnsi"/>
                <w:sz w:val="18"/>
              </w:rPr>
              <w:t>Tick</w:t>
            </w:r>
            <w:r>
              <w:rPr>
                <w:rFonts w:asciiTheme="minorHAnsi" w:hAnsiTheme="minorHAnsi" w:cstheme="minorHAnsi"/>
                <w:sz w:val="18"/>
              </w:rPr>
              <w:t xml:space="preserve"> dose</w:t>
            </w:r>
            <w:r w:rsidR="008B6135">
              <w:rPr>
                <w:rFonts w:asciiTheme="minorHAnsi" w:hAnsiTheme="minorHAnsi" w:cstheme="minorHAnsi"/>
                <w:sz w:val="18"/>
              </w:rPr>
              <w:t>.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8B6135">
              <w:rPr>
                <w:rFonts w:asciiTheme="minorHAnsi" w:hAnsiTheme="minorHAnsi" w:cstheme="minorHAnsi"/>
                <w:sz w:val="18"/>
              </w:rPr>
              <w:t>Note:</w:t>
            </w:r>
            <w:r>
              <w:rPr>
                <w:rFonts w:asciiTheme="minorHAnsi" w:hAnsiTheme="minorHAnsi" w:cstheme="minorHAnsi"/>
                <w:sz w:val="18"/>
              </w:rPr>
              <w:t xml:space="preserve"> 5mg is </w:t>
            </w:r>
            <w:r w:rsidR="008B6135">
              <w:rPr>
                <w:rFonts w:asciiTheme="minorHAnsi" w:hAnsiTheme="minorHAnsi" w:cstheme="minorHAnsi"/>
                <w:sz w:val="18"/>
              </w:rPr>
              <w:t xml:space="preserve">the </w:t>
            </w:r>
            <w:r>
              <w:rPr>
                <w:rFonts w:asciiTheme="minorHAnsi" w:hAnsiTheme="minorHAnsi" w:cstheme="minorHAnsi"/>
                <w:sz w:val="18"/>
              </w:rPr>
              <w:t>recommended dose for older patients)</w:t>
            </w:r>
          </w:p>
        </w:tc>
      </w:tr>
    </w:tbl>
    <w:p w14:paraId="0AD7F2CC" w14:textId="77777777" w:rsidR="00EA0369" w:rsidRPr="004C1727" w:rsidRDefault="00EA0369" w:rsidP="00EA0369">
      <w:pPr>
        <w:rPr>
          <w:rFonts w:asciiTheme="minorHAnsi" w:hAnsiTheme="minorHAnsi" w:cstheme="minorHAnsi"/>
          <w:sz w:val="24"/>
        </w:rPr>
      </w:pPr>
    </w:p>
    <w:p w14:paraId="198A4578" w14:textId="77777777" w:rsidR="00EA0369" w:rsidRPr="004C1727" w:rsidRDefault="0024168C" w:rsidP="00855737">
      <w:pPr>
        <w:pStyle w:val="Heading3"/>
        <w:numPr>
          <w:ilvl w:val="0"/>
          <w:numId w:val="2"/>
        </w:numPr>
        <w:spacing w:after="80"/>
        <w:ind w:left="357" w:hanging="357"/>
        <w:rPr>
          <w:rFonts w:asciiTheme="minorHAnsi" w:hAnsiTheme="minorHAnsi" w:cstheme="minorHAnsi"/>
          <w:sz w:val="22"/>
        </w:rPr>
      </w:pPr>
      <w:r w:rsidRPr="004C1727">
        <w:rPr>
          <w:rFonts w:asciiTheme="minorHAnsi" w:hAnsiTheme="minorHAnsi" w:cstheme="minorHAnsi"/>
          <w:sz w:val="22"/>
        </w:rPr>
        <w:t xml:space="preserve">Other </w:t>
      </w:r>
      <w:r w:rsidR="00EA0369" w:rsidRPr="004C1727">
        <w:rPr>
          <w:rFonts w:asciiTheme="minorHAnsi" w:hAnsiTheme="minorHAnsi" w:cstheme="minorHAnsi"/>
          <w:sz w:val="22"/>
        </w:rPr>
        <w:t>Treatment Details</w:t>
      </w:r>
    </w:p>
    <w:p w14:paraId="6897B966" w14:textId="77777777" w:rsidR="002316B2" w:rsidRPr="00855737" w:rsidRDefault="002316B2" w:rsidP="00EA0369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855737">
        <w:rPr>
          <w:rFonts w:asciiTheme="minorHAnsi" w:hAnsiTheme="minorHAnsi" w:cstheme="minorHAnsi"/>
          <w:sz w:val="18"/>
          <w:szCs w:val="18"/>
        </w:rPr>
        <w:t xml:space="preserve">I declare that </w:t>
      </w:r>
      <w:r w:rsidR="004C1727" w:rsidRPr="00855737">
        <w:rPr>
          <w:rFonts w:asciiTheme="minorHAnsi" w:hAnsiTheme="minorHAnsi" w:cstheme="minorHAnsi"/>
          <w:sz w:val="18"/>
          <w:szCs w:val="18"/>
        </w:rPr>
        <w:t>(tick as appropriate):</w:t>
      </w:r>
    </w:p>
    <w:p w14:paraId="1FB06FB9" w14:textId="56B08DFC" w:rsidR="004C1727" w:rsidRPr="00855737" w:rsidRDefault="002D3D32" w:rsidP="0048188D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18"/>
          <w:szCs w:val="18"/>
        </w:rPr>
      </w:pP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-658079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42E2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8188D" w:rsidRPr="00855737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gramStart"/>
      <w:r w:rsidR="004C1727" w:rsidRPr="00855737">
        <w:rPr>
          <w:rFonts w:asciiTheme="minorHAnsi" w:eastAsia="Times New Roman" w:hAnsiTheme="minorHAnsi" w:cstheme="minorHAnsi"/>
          <w:sz w:val="18"/>
          <w:szCs w:val="18"/>
        </w:rPr>
        <w:t>the</w:t>
      </w:r>
      <w:proofErr w:type="gramEnd"/>
      <w:r w:rsidR="004C1727" w:rsidRPr="00855737">
        <w:rPr>
          <w:rFonts w:asciiTheme="minorHAnsi" w:eastAsia="Times New Roman" w:hAnsiTheme="minorHAnsi" w:cstheme="minorHAnsi"/>
          <w:sz w:val="18"/>
          <w:szCs w:val="18"/>
        </w:rPr>
        <w:t xml:space="preserve"> patient does not regularly take </w:t>
      </w:r>
      <w:r w:rsidR="008B6135">
        <w:rPr>
          <w:rFonts w:asciiTheme="minorHAnsi" w:eastAsia="Times New Roman" w:hAnsiTheme="minorHAnsi" w:cstheme="minorHAnsi"/>
          <w:sz w:val="18"/>
          <w:szCs w:val="18"/>
        </w:rPr>
        <w:t>temazepam or other benzodiazepines</w:t>
      </w:r>
      <w:r w:rsidR="004C1727" w:rsidRPr="00855737">
        <w:rPr>
          <w:rFonts w:asciiTheme="minorHAnsi" w:eastAsia="Times New Roman" w:hAnsiTheme="minorHAnsi" w:cstheme="minorHAnsi"/>
          <w:sz w:val="18"/>
          <w:szCs w:val="18"/>
        </w:rPr>
        <w:t xml:space="preserve"> (when at place of residence);</w:t>
      </w:r>
    </w:p>
    <w:p w14:paraId="4EBAD4BD" w14:textId="77777777" w:rsidR="002316B2" w:rsidRPr="00855737" w:rsidRDefault="002D3D32" w:rsidP="0048188D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18"/>
          <w:szCs w:val="18"/>
        </w:rPr>
      </w:pP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168224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66D26" w:rsidRPr="008557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8188D" w:rsidRPr="00855737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>other non-pharmacological approaches, including addressing modifiable causes, have been tried and proven inadequate</w:t>
      </w:r>
      <w:r w:rsidR="00824CC9" w:rsidRPr="00855737">
        <w:rPr>
          <w:rFonts w:asciiTheme="minorHAnsi" w:eastAsia="Times New Roman" w:hAnsiTheme="minorHAnsi" w:cstheme="minorHAnsi"/>
          <w:sz w:val="18"/>
          <w:szCs w:val="18"/>
        </w:rPr>
        <w:t xml:space="preserve"> (but will continue)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>;  </w:t>
      </w:r>
    </w:p>
    <w:p w14:paraId="708029E7" w14:textId="77777777" w:rsidR="002316B2" w:rsidRPr="00855737" w:rsidRDefault="002D3D32" w:rsidP="0048188D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  <w:sz w:val="18"/>
          <w:szCs w:val="18"/>
        </w:rPr>
      </w:pP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-910148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188D" w:rsidRPr="008557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8188D" w:rsidRPr="00855737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AA3143" w:rsidRPr="00855737">
        <w:rPr>
          <w:rFonts w:asciiTheme="minorHAnsi" w:eastAsia="Times New Roman" w:hAnsiTheme="minorHAnsi" w:cstheme="minorHAnsi"/>
          <w:sz w:val="18"/>
          <w:szCs w:val="18"/>
        </w:rPr>
        <w:t>sleep disturbance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 xml:space="preserve"> is causing significant distress or harm; </w:t>
      </w:r>
    </w:p>
    <w:p w14:paraId="7FD47B8D" w14:textId="77777777" w:rsidR="0064659D" w:rsidRPr="00855737" w:rsidRDefault="002D3D32" w:rsidP="0048188D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18"/>
          <w:szCs w:val="18"/>
        </w:rPr>
      </w:pP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-8752349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188D" w:rsidRPr="008557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8188D" w:rsidRPr="00855737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>an assessment of the harm to benefit ratio from benzodiazepine use has</w:t>
      </w:r>
      <w:r w:rsidR="00BC1EE2" w:rsidRPr="00855737">
        <w:rPr>
          <w:rFonts w:asciiTheme="minorHAnsi" w:eastAsia="Times New Roman" w:hAnsiTheme="minorHAnsi" w:cstheme="minorHAnsi"/>
          <w:sz w:val="18"/>
          <w:szCs w:val="18"/>
        </w:rPr>
        <w:t xml:space="preserve"> been undertaken (see </w:t>
      </w:r>
      <w:hyperlink r:id="rId9" w:history="1">
        <w:r w:rsidR="00BC1EE2" w:rsidRPr="00855737">
          <w:rPr>
            <w:rStyle w:val="Hyperlink"/>
            <w:rFonts w:asciiTheme="minorHAnsi" w:eastAsia="Times New Roman" w:hAnsiTheme="minorHAnsi" w:cstheme="minorHAnsi"/>
            <w:sz w:val="18"/>
            <w:szCs w:val="18"/>
          </w:rPr>
          <w:t>C</w:t>
        </w:r>
        <w:r w:rsidR="002316B2" w:rsidRPr="00855737">
          <w:rPr>
            <w:rStyle w:val="Hyperlink"/>
            <w:rFonts w:asciiTheme="minorHAnsi" w:eastAsia="Times New Roman" w:hAnsiTheme="minorHAnsi" w:cstheme="minorHAnsi"/>
            <w:sz w:val="18"/>
            <w:szCs w:val="18"/>
          </w:rPr>
          <w:t>hecklist</w:t>
        </w:r>
      </w:hyperlink>
      <w:r w:rsidR="00BC1EE2" w:rsidRPr="00855737">
        <w:rPr>
          <w:rFonts w:asciiTheme="minorHAnsi" w:eastAsia="Times New Roman" w:hAnsiTheme="minorHAnsi" w:cstheme="minorHAnsi"/>
          <w:sz w:val="18"/>
          <w:szCs w:val="18"/>
        </w:rPr>
        <w:t xml:space="preserve"> documentation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 xml:space="preserve">); </w:t>
      </w:r>
    </w:p>
    <w:p w14:paraId="1594BB26" w14:textId="13935478" w:rsidR="002316B2" w:rsidRPr="00855737" w:rsidRDefault="002D3D32" w:rsidP="0048188D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18"/>
          <w:szCs w:val="18"/>
        </w:rPr>
      </w:pP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8533122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188D" w:rsidRPr="008557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8188D" w:rsidRPr="00855737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>the patient is aware of and counselled on the potential harms</w:t>
      </w:r>
      <w:r w:rsidR="00855737">
        <w:rPr>
          <w:rFonts w:asciiTheme="minorHAnsi" w:eastAsia="Times New Roman" w:hAnsiTheme="minorHAnsi" w:cstheme="minorHAnsi"/>
          <w:sz w:val="18"/>
          <w:szCs w:val="18"/>
        </w:rPr>
        <w:t xml:space="preserve"> and 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 xml:space="preserve">benefits, and </w:t>
      </w:r>
      <w:r w:rsidR="00855737" w:rsidRPr="00855737">
        <w:rPr>
          <w:rFonts w:asciiTheme="minorHAnsi" w:eastAsia="Times New Roman" w:hAnsiTheme="minorHAnsi" w:cstheme="minorHAnsi"/>
          <w:sz w:val="18"/>
          <w:szCs w:val="18"/>
        </w:rPr>
        <w:t xml:space="preserve">has 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>provided informed consen</w:t>
      </w:r>
      <w:r w:rsidR="002316B2" w:rsidRPr="009F42E2">
        <w:rPr>
          <w:rFonts w:asciiTheme="minorHAnsi" w:eastAsia="Times New Roman" w:hAnsiTheme="minorHAnsi" w:cstheme="minorHAnsi"/>
          <w:sz w:val="18"/>
          <w:szCs w:val="18"/>
        </w:rPr>
        <w:t>t</w:t>
      </w:r>
      <w:r w:rsidR="00AB66BB" w:rsidRPr="009F42E2">
        <w:rPr>
          <w:rFonts w:asciiTheme="minorHAnsi" w:eastAsia="Times New Roman" w:hAnsiTheme="minorHAnsi" w:cstheme="minorHAnsi"/>
          <w:sz w:val="18"/>
          <w:szCs w:val="18"/>
        </w:rPr>
        <w:t xml:space="preserve"> (</w:t>
      </w:r>
      <w:hyperlink r:id="rId10" w:history="1">
        <w:r w:rsidR="00AB66BB" w:rsidRPr="009F42E2">
          <w:rPr>
            <w:rStyle w:val="Hyperlink"/>
            <w:rFonts w:asciiTheme="minorHAnsi" w:eastAsia="Times New Roman" w:hAnsiTheme="minorHAnsi" w:cstheme="minorHAnsi"/>
            <w:sz w:val="18"/>
            <w:szCs w:val="18"/>
          </w:rPr>
          <w:t>form</w:t>
        </w:r>
      </w:hyperlink>
      <w:r w:rsidR="009F42E2" w:rsidRPr="009F42E2">
        <w:rPr>
          <w:rStyle w:val="Hyperlink"/>
          <w:rFonts w:asciiTheme="minorHAnsi" w:eastAsia="Times New Roman" w:hAnsiTheme="minorHAnsi" w:cstheme="minorHAnsi"/>
          <w:sz w:val="18"/>
          <w:szCs w:val="18"/>
        </w:rPr>
        <w:t>/verbal</w:t>
      </w:r>
      <w:r w:rsidR="009F42E2">
        <w:rPr>
          <w:rStyle w:val="Hyperlink"/>
          <w:rFonts w:asciiTheme="minorHAnsi" w:eastAsia="Times New Roman" w:hAnsiTheme="minorHAnsi" w:cstheme="minorHAnsi"/>
          <w:sz w:val="18"/>
          <w:szCs w:val="18"/>
        </w:rPr>
        <w:t xml:space="preserve"> guide</w:t>
      </w:r>
      <w:r w:rsidR="00AB66BB" w:rsidRPr="00855737">
        <w:rPr>
          <w:rFonts w:asciiTheme="minorHAnsi" w:eastAsia="Times New Roman" w:hAnsiTheme="minorHAnsi" w:cstheme="minorHAnsi"/>
          <w:sz w:val="18"/>
          <w:szCs w:val="18"/>
        </w:rPr>
        <w:t xml:space="preserve"> available)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>;</w:t>
      </w:r>
    </w:p>
    <w:p w14:paraId="05DC5C14" w14:textId="77777777" w:rsidR="002316B2" w:rsidRPr="00855737" w:rsidRDefault="002D3D32" w:rsidP="0048188D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18"/>
          <w:szCs w:val="18"/>
        </w:rPr>
      </w:pP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7423761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66D26" w:rsidRPr="008557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8188D" w:rsidRPr="00855737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>the initial prescription is for a ‘trial’ period of 1-3 nights, until the patient is next reviewed by the treating team to decide whether to continue it ‘PRN’; </w:t>
      </w:r>
    </w:p>
    <w:p w14:paraId="71C51260" w14:textId="77777777" w:rsidR="002316B2" w:rsidRPr="00855737" w:rsidRDefault="002D3D32" w:rsidP="0048188D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18"/>
          <w:szCs w:val="18"/>
        </w:rPr>
      </w:pP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1469009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188D" w:rsidRPr="008557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8188D" w:rsidRPr="00855737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>if continued after the ‘t</w:t>
      </w:r>
      <w:r w:rsidR="00AA3143" w:rsidRPr="00855737">
        <w:rPr>
          <w:rFonts w:asciiTheme="minorHAnsi" w:eastAsia="Times New Roman" w:hAnsiTheme="minorHAnsi" w:cstheme="minorHAnsi"/>
          <w:sz w:val="18"/>
          <w:szCs w:val="18"/>
        </w:rPr>
        <w:t>rial’ period, the cause of the sleep disturbance</w:t>
      </w:r>
      <w:r w:rsidR="00BE125B" w:rsidRPr="00855737">
        <w:rPr>
          <w:rFonts w:asciiTheme="minorHAnsi" w:eastAsia="Times New Roman" w:hAnsiTheme="minorHAnsi" w:cstheme="minorHAnsi"/>
          <w:sz w:val="18"/>
          <w:szCs w:val="18"/>
        </w:rPr>
        <w:t>, the effect of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BE125B" w:rsidRPr="00855737">
        <w:rPr>
          <w:rFonts w:asciiTheme="minorHAnsi" w:eastAsia="Times New Roman" w:hAnsiTheme="minorHAnsi" w:cstheme="minorHAnsi"/>
          <w:sz w:val="18"/>
          <w:szCs w:val="18"/>
        </w:rPr>
        <w:t>temazepam on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 xml:space="preserve"> sleep during the trial period, and the effect of other initiated sleep management modalities will be documented in the clinical record;</w:t>
      </w:r>
    </w:p>
    <w:p w14:paraId="305EE609" w14:textId="77777777" w:rsidR="002316B2" w:rsidRPr="00855737" w:rsidRDefault="002D3D32" w:rsidP="0048188D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18"/>
          <w:szCs w:val="18"/>
        </w:rPr>
      </w:pP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20369317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188D" w:rsidRPr="008557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8188D" w:rsidRPr="00855737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 xml:space="preserve">the treating team will regularly review effectiveness and safety; </w:t>
      </w:r>
    </w:p>
    <w:p w14:paraId="43ABB62B" w14:textId="77777777" w:rsidR="002316B2" w:rsidRPr="00855737" w:rsidRDefault="002D3D32" w:rsidP="0048188D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18"/>
          <w:szCs w:val="18"/>
        </w:rPr>
      </w:pP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1604401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188D" w:rsidRPr="008557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8188D" w:rsidRPr="00855737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 xml:space="preserve">the prescription of </w:t>
      </w:r>
      <w:r w:rsidR="00BE125B" w:rsidRPr="00855737">
        <w:rPr>
          <w:rFonts w:asciiTheme="minorHAnsi" w:eastAsia="Times New Roman" w:hAnsiTheme="minorHAnsi" w:cstheme="minorHAnsi"/>
          <w:sz w:val="18"/>
          <w:szCs w:val="18"/>
        </w:rPr>
        <w:t>temazepam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 xml:space="preserve"> will </w:t>
      </w:r>
      <w:r w:rsidR="00824CC9" w:rsidRPr="00855737">
        <w:rPr>
          <w:rFonts w:asciiTheme="minorHAnsi" w:eastAsia="Times New Roman" w:hAnsiTheme="minorHAnsi" w:cstheme="minorHAnsi"/>
          <w:sz w:val="18"/>
          <w:szCs w:val="18"/>
        </w:rPr>
        <w:t>NOT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 xml:space="preserve"> be longer than 2 weeks; and,</w:t>
      </w:r>
    </w:p>
    <w:p w14:paraId="2D7873BA" w14:textId="3E4120D8" w:rsidR="00EA0369" w:rsidRPr="00855737" w:rsidRDefault="002D3D32" w:rsidP="0048188D">
      <w:pPr>
        <w:pStyle w:val="Normal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sz w:val="18"/>
          <w:szCs w:val="18"/>
        </w:rPr>
      </w:pPr>
      <w:sdt>
        <w:sdtPr>
          <w:rPr>
            <w:rFonts w:asciiTheme="minorHAnsi" w:eastAsia="Times New Roman" w:hAnsiTheme="minorHAnsi" w:cstheme="minorHAnsi"/>
            <w:sz w:val="18"/>
            <w:szCs w:val="18"/>
          </w:rPr>
          <w:id w:val="-10244788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188D" w:rsidRPr="0085573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8188D" w:rsidRPr="00855737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>the prescription of the</w:t>
      </w:r>
      <w:r w:rsidR="00BE125B" w:rsidRPr="00855737">
        <w:rPr>
          <w:rFonts w:asciiTheme="minorHAnsi" w:eastAsia="Times New Roman" w:hAnsiTheme="minorHAnsi" w:cstheme="minorHAnsi"/>
          <w:sz w:val="18"/>
          <w:szCs w:val="18"/>
        </w:rPr>
        <w:t xml:space="preserve"> temazepam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 xml:space="preserve"> will </w:t>
      </w:r>
      <w:r w:rsidR="00824CC9" w:rsidRPr="00855737">
        <w:rPr>
          <w:rFonts w:asciiTheme="minorHAnsi" w:eastAsia="Times New Roman" w:hAnsiTheme="minorHAnsi" w:cstheme="minorHAnsi"/>
          <w:sz w:val="18"/>
          <w:szCs w:val="18"/>
        </w:rPr>
        <w:t>NOT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 xml:space="preserve"> be continued at discharge</w:t>
      </w:r>
      <w:r w:rsidR="00285A7F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="00285A7F" w:rsidRPr="00285A7F">
        <w:rPr>
          <w:rFonts w:asciiTheme="minorHAnsi" w:eastAsia="Times New Roman" w:hAnsiTheme="minorHAnsi" w:cstheme="minorHAnsi"/>
          <w:sz w:val="18"/>
          <w:szCs w:val="18"/>
        </w:rPr>
        <w:t>or transfer to another unit</w:t>
      </w:r>
      <w:r w:rsidR="002316B2" w:rsidRPr="00855737">
        <w:rPr>
          <w:rFonts w:asciiTheme="minorHAnsi" w:eastAsia="Times New Roman" w:hAnsiTheme="minorHAnsi" w:cstheme="minorHAnsi"/>
          <w:sz w:val="18"/>
          <w:szCs w:val="18"/>
        </w:rPr>
        <w:t xml:space="preserve">.    </w:t>
      </w:r>
    </w:p>
    <w:p w14:paraId="00FC73D3" w14:textId="77777777" w:rsidR="00824CC9" w:rsidRPr="00824CC9" w:rsidRDefault="00824CC9" w:rsidP="00824CC9">
      <w:pPr>
        <w:pStyle w:val="NormalWeb"/>
        <w:spacing w:before="0" w:beforeAutospacing="0" w:after="0" w:afterAutospacing="0"/>
        <w:ind w:left="765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FF4238A" w14:textId="77777777" w:rsidR="00EA0369" w:rsidRPr="004C1727" w:rsidRDefault="00855737" w:rsidP="00855737">
      <w:pPr>
        <w:pStyle w:val="Heading3"/>
        <w:numPr>
          <w:ilvl w:val="0"/>
          <w:numId w:val="2"/>
        </w:numPr>
        <w:spacing w:after="80"/>
        <w:ind w:left="357" w:hanging="35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="00EA0369" w:rsidRPr="004C1727">
        <w:rPr>
          <w:rFonts w:asciiTheme="minorHAnsi" w:hAnsiTheme="minorHAnsi" w:cstheme="minorHAnsi"/>
          <w:sz w:val="22"/>
        </w:rPr>
        <w:t xml:space="preserve">upporting documentation </w:t>
      </w:r>
      <w:r>
        <w:rPr>
          <w:rFonts w:asciiTheme="minorHAnsi" w:hAnsiTheme="minorHAnsi" w:cstheme="minorHAnsi"/>
          <w:sz w:val="22"/>
        </w:rPr>
        <w:t xml:space="preserve">&amp; declaration </w:t>
      </w:r>
    </w:p>
    <w:p w14:paraId="040466B0" w14:textId="77777777" w:rsidR="00EA0369" w:rsidRPr="00855737" w:rsidRDefault="002D3D32" w:rsidP="0048188D">
      <w:pPr>
        <w:pStyle w:val="Heading1"/>
        <w:spacing w:before="0" w:after="0" w:line="276" w:lineRule="auto"/>
        <w:rPr>
          <w:rFonts w:asciiTheme="minorHAnsi" w:eastAsia="Arial Unicode MS" w:hAnsiTheme="minorHAnsi" w:cstheme="minorHAnsi"/>
          <w:b w:val="0"/>
          <w:bCs/>
          <w:i/>
          <w:sz w:val="18"/>
          <w:szCs w:val="18"/>
          <w:lang w:val="en-AU"/>
        </w:rPr>
      </w:pPr>
      <w:sdt>
        <w:sdtPr>
          <w:rPr>
            <w:rFonts w:asciiTheme="minorHAnsi" w:eastAsia="Arial Unicode MS" w:hAnsiTheme="minorHAnsi" w:cstheme="minorHAnsi"/>
            <w:b w:val="0"/>
            <w:bCs/>
            <w:iCs/>
            <w:sz w:val="18"/>
            <w:szCs w:val="18"/>
          </w:rPr>
          <w:id w:val="-21384837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5737">
            <w:rPr>
              <w:rFonts w:ascii="MS Gothic" w:eastAsia="MS Gothic" w:hAnsi="MS Gothic" w:cstheme="minorHAnsi" w:hint="eastAsia"/>
              <w:b w:val="0"/>
              <w:bCs/>
              <w:iCs/>
              <w:sz w:val="18"/>
              <w:szCs w:val="18"/>
            </w:rPr>
            <w:t>☐</w:t>
          </w:r>
        </w:sdtContent>
      </w:sdt>
      <w:r w:rsidR="0048188D" w:rsidRPr="00855737">
        <w:rPr>
          <w:rFonts w:asciiTheme="minorHAnsi" w:eastAsia="Arial Unicode MS" w:hAnsiTheme="minorHAnsi" w:cstheme="minorHAnsi"/>
          <w:b w:val="0"/>
          <w:bCs/>
          <w:iCs/>
          <w:sz w:val="18"/>
          <w:szCs w:val="18"/>
        </w:rPr>
        <w:t xml:space="preserve"> </w:t>
      </w:r>
      <w:r w:rsidR="002316B2" w:rsidRPr="00855737">
        <w:rPr>
          <w:rFonts w:asciiTheme="minorHAnsi" w:eastAsia="Arial Unicode MS" w:hAnsiTheme="minorHAnsi" w:cstheme="minorHAnsi"/>
          <w:b w:val="0"/>
          <w:bCs/>
          <w:i/>
          <w:sz w:val="18"/>
          <w:szCs w:val="18"/>
        </w:rPr>
        <w:t xml:space="preserve">Attach the competed </w:t>
      </w:r>
      <w:r w:rsidR="00217018" w:rsidRPr="00855737">
        <w:rPr>
          <w:rFonts w:asciiTheme="minorHAnsi" w:eastAsia="Arial Unicode MS" w:hAnsiTheme="minorHAnsi" w:cstheme="minorHAnsi"/>
          <w:b w:val="0"/>
          <w:bCs/>
          <w:i/>
          <w:sz w:val="18"/>
          <w:szCs w:val="18"/>
        </w:rPr>
        <w:t>“</w:t>
      </w:r>
      <w:r w:rsidR="00217018" w:rsidRPr="00855737">
        <w:rPr>
          <w:rFonts w:asciiTheme="minorHAnsi" w:eastAsia="Arial Unicode MS" w:hAnsiTheme="minorHAnsi" w:cstheme="minorHAnsi"/>
          <w:b w:val="0"/>
          <w:bCs/>
          <w:i/>
          <w:sz w:val="18"/>
          <w:szCs w:val="18"/>
          <w:lang w:val="en-AU"/>
        </w:rPr>
        <w:t xml:space="preserve">Checklist for managing </w:t>
      </w:r>
      <w:r w:rsidR="00BC1EE2" w:rsidRPr="00855737">
        <w:rPr>
          <w:rFonts w:asciiTheme="minorHAnsi" w:eastAsia="Arial Unicode MS" w:hAnsiTheme="minorHAnsi" w:cstheme="minorHAnsi"/>
          <w:b w:val="0"/>
          <w:bCs/>
          <w:i/>
          <w:sz w:val="18"/>
          <w:szCs w:val="18"/>
          <w:lang w:val="en-AU"/>
        </w:rPr>
        <w:t xml:space="preserve">sleep </w:t>
      </w:r>
      <w:r w:rsidR="00217018" w:rsidRPr="00855737">
        <w:rPr>
          <w:rFonts w:asciiTheme="minorHAnsi" w:eastAsia="Arial Unicode MS" w:hAnsiTheme="minorHAnsi" w:cstheme="minorHAnsi"/>
          <w:b w:val="0"/>
          <w:bCs/>
          <w:i/>
          <w:sz w:val="18"/>
          <w:szCs w:val="18"/>
          <w:lang w:val="en-AU"/>
        </w:rPr>
        <w:t xml:space="preserve">complaints in hospitalised non-critically ill adult patients </w:t>
      </w:r>
      <w:r w:rsidR="007F10DA">
        <w:rPr>
          <w:rFonts w:asciiTheme="minorHAnsi" w:eastAsia="Arial Unicode MS" w:hAnsiTheme="minorHAnsi" w:cstheme="minorHAnsi"/>
          <w:b w:val="0"/>
          <w:bCs/>
          <w:i/>
          <w:sz w:val="18"/>
          <w:szCs w:val="18"/>
          <w:lang w:val="en-AU"/>
        </w:rPr>
        <w:t xml:space="preserve">(undertaken </w:t>
      </w:r>
      <w:r w:rsidR="00217018" w:rsidRPr="00855737">
        <w:rPr>
          <w:rFonts w:asciiTheme="minorHAnsi" w:eastAsia="Arial Unicode MS" w:hAnsiTheme="minorHAnsi" w:cstheme="minorHAnsi"/>
          <w:b w:val="0"/>
          <w:bCs/>
          <w:i/>
          <w:sz w:val="18"/>
          <w:szCs w:val="18"/>
          <w:lang w:val="en-AU"/>
        </w:rPr>
        <w:t>in consultation with patient and/or carer)”</w:t>
      </w:r>
    </w:p>
    <w:p w14:paraId="37E42F33" w14:textId="77777777" w:rsidR="00AA3143" w:rsidRPr="004C1727" w:rsidRDefault="00AA3143" w:rsidP="00AA3143">
      <w:pPr>
        <w:spacing w:line="276" w:lineRule="auto"/>
        <w:rPr>
          <w:rFonts w:asciiTheme="minorHAnsi" w:hAnsiTheme="minorHAnsi" w:cstheme="minorHAnsi"/>
          <w:b/>
          <w:sz w:val="10"/>
        </w:rPr>
      </w:pPr>
    </w:p>
    <w:p w14:paraId="47F39962" w14:textId="77777777" w:rsidR="00AA3143" w:rsidRPr="004C1727" w:rsidRDefault="00AA3143" w:rsidP="00AA3143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I,</w:t>
      </w:r>
      <w:r w:rsidRPr="004C1727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2005012239"/>
          <w:placeholder>
            <w:docPart w:val="DefaultPlaceholder_-1854013440"/>
          </w:placeholder>
          <w:showingPlcHdr/>
        </w:sdtPr>
        <w:sdtEndPr/>
        <w:sdtContent>
          <w:r w:rsidR="00966D26" w:rsidRPr="0097668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66D26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, </w:t>
      </w:r>
      <w:r w:rsidR="00966D26">
        <w:rPr>
          <w:rFonts w:asciiTheme="minorHAnsi" w:hAnsiTheme="minorHAnsi" w:cstheme="minorHAnsi"/>
          <w:b/>
        </w:rPr>
        <w:t xml:space="preserve">of </w:t>
      </w:r>
      <w:r w:rsidRPr="004C1727">
        <w:rPr>
          <w:rFonts w:asciiTheme="minorHAnsi" w:hAnsiTheme="minorHAnsi" w:cstheme="minorHAnsi"/>
          <w:b/>
        </w:rPr>
        <w:t>Treating Team</w:t>
      </w:r>
      <w:r w:rsidR="00966D26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142467614"/>
          <w:placeholder>
            <w:docPart w:val="DefaultPlaceholder_-1854013440"/>
          </w:placeholder>
          <w:showingPlcHdr/>
        </w:sdtPr>
        <w:sdtEndPr/>
        <w:sdtContent>
          <w:r w:rsidR="00966D26" w:rsidRPr="00976681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966D26">
        <w:rPr>
          <w:rFonts w:asciiTheme="minorHAnsi" w:hAnsiTheme="minorHAnsi" w:cstheme="minorHAnsi"/>
          <w:b/>
        </w:rPr>
        <w:t xml:space="preserve"> , </w:t>
      </w:r>
    </w:p>
    <w:p w14:paraId="675026FB" w14:textId="77777777" w:rsidR="00AA3143" w:rsidRPr="00966D26" w:rsidRDefault="00966D26" w:rsidP="00AA3143">
      <w:pPr>
        <w:spacing w:after="120" w:line="276" w:lineRule="auto"/>
        <w:rPr>
          <w:rFonts w:asciiTheme="minorHAnsi" w:hAnsiTheme="minorHAnsi" w:cstheme="minorHAnsi"/>
          <w:i/>
          <w:color w:val="808080" w:themeColor="background1" w:themeShade="80"/>
          <w:sz w:val="16"/>
          <w:szCs w:val="16"/>
        </w:rPr>
      </w:pPr>
      <w:r w:rsidRPr="00966D26">
        <w:rPr>
          <w:rFonts w:asciiTheme="minorHAnsi" w:hAnsiTheme="minorHAnsi" w:cstheme="minorHAnsi"/>
          <w:b/>
          <w:color w:val="808080" w:themeColor="background1" w:themeShade="80"/>
          <w:sz w:val="22"/>
        </w:rPr>
        <w:t xml:space="preserve">         </w:t>
      </w:r>
      <w:r w:rsidRPr="00855737">
        <w:rPr>
          <w:rFonts w:asciiTheme="minorHAnsi" w:hAnsiTheme="minorHAnsi" w:cstheme="minorHAnsi"/>
          <w:i/>
          <w:color w:val="808080" w:themeColor="background1" w:themeShade="80"/>
          <w:sz w:val="14"/>
          <w:szCs w:val="14"/>
        </w:rPr>
        <w:t>Name of Consultant or Registrar</w:t>
      </w:r>
      <w:r w:rsidR="00AA3143" w:rsidRPr="00966D26">
        <w:rPr>
          <w:rFonts w:asciiTheme="minorHAnsi" w:hAnsiTheme="minorHAnsi" w:cstheme="minorHAnsi"/>
          <w:b/>
          <w:color w:val="808080" w:themeColor="background1" w:themeShade="80"/>
          <w:sz w:val="22"/>
        </w:rPr>
        <w:tab/>
      </w:r>
    </w:p>
    <w:p w14:paraId="08F457FC" w14:textId="77777777" w:rsidR="00AA3143" w:rsidRDefault="00AA3143" w:rsidP="00966D26">
      <w:pPr>
        <w:spacing w:before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have determined</w:t>
      </w:r>
      <w:r w:rsidRPr="004C1727">
        <w:rPr>
          <w:rFonts w:asciiTheme="minorHAnsi" w:hAnsiTheme="minorHAnsi" w:cstheme="minorHAnsi"/>
          <w:b/>
        </w:rPr>
        <w:t xml:space="preserve"> it is clinically appropriate to initiate </w:t>
      </w:r>
      <w:r>
        <w:rPr>
          <w:rFonts w:asciiTheme="minorHAnsi" w:hAnsiTheme="minorHAnsi" w:cstheme="minorHAnsi"/>
          <w:b/>
        </w:rPr>
        <w:t xml:space="preserve">temazepam </w:t>
      </w:r>
      <w:r w:rsidRPr="004C1727">
        <w:rPr>
          <w:rFonts w:asciiTheme="minorHAnsi" w:hAnsiTheme="minorHAnsi" w:cstheme="minorHAnsi"/>
          <w:b/>
        </w:rPr>
        <w:t xml:space="preserve">for </w:t>
      </w:r>
      <w:r>
        <w:rPr>
          <w:rFonts w:asciiTheme="minorHAnsi" w:hAnsiTheme="minorHAnsi" w:cstheme="minorHAnsi"/>
          <w:b/>
        </w:rPr>
        <w:t>inpatient treatment of sleep disturbance for the patient identified above</w:t>
      </w:r>
      <w:r w:rsidRPr="004C1727">
        <w:rPr>
          <w:rFonts w:asciiTheme="minorHAnsi" w:hAnsiTheme="minorHAnsi" w:cstheme="minorHAnsi"/>
          <w:b/>
        </w:rPr>
        <w:t>.</w:t>
      </w:r>
    </w:p>
    <w:p w14:paraId="20E00822" w14:textId="77777777" w:rsidR="00855737" w:rsidRPr="00E83EF2" w:rsidRDefault="00855737" w:rsidP="00855737">
      <w:pPr>
        <w:spacing w:line="276" w:lineRule="auto"/>
        <w:rPr>
          <w:rFonts w:asciiTheme="minorHAnsi" w:hAnsiTheme="minorHAnsi" w:cstheme="minorHAnsi"/>
          <w:b/>
        </w:rPr>
      </w:pPr>
    </w:p>
    <w:p w14:paraId="4DA4D2EC" w14:textId="77777777" w:rsidR="00491FEA" w:rsidRDefault="00EA0369" w:rsidP="00855737">
      <w:pPr>
        <w:pStyle w:val="Heading4"/>
        <w:pBdr>
          <w:bottom w:val="dashed" w:sz="4" w:space="1" w:color="auto"/>
        </w:pBdr>
        <w:spacing w:after="120"/>
        <w:ind w:right="-91"/>
        <w:rPr>
          <w:rFonts w:asciiTheme="minorHAnsi" w:hAnsiTheme="minorHAnsi" w:cstheme="minorHAnsi"/>
          <w:sz w:val="22"/>
          <w:szCs w:val="22"/>
        </w:rPr>
      </w:pPr>
      <w:r w:rsidRPr="00824CC9">
        <w:rPr>
          <w:rFonts w:cs="Arial"/>
          <w:sz w:val="22"/>
          <w:szCs w:val="22"/>
        </w:rPr>
        <w:t>►</w:t>
      </w:r>
      <w:r w:rsidRPr="00824CC9">
        <w:rPr>
          <w:rFonts w:asciiTheme="minorHAnsi" w:hAnsiTheme="minorHAnsi" w:cstheme="minorHAnsi"/>
          <w:sz w:val="22"/>
          <w:szCs w:val="22"/>
        </w:rPr>
        <w:t>Forward completed form to the Pharmacy Department</w:t>
      </w:r>
      <w:r w:rsidR="002316B2" w:rsidRPr="00824CC9">
        <w:rPr>
          <w:rFonts w:asciiTheme="minorHAnsi" w:hAnsiTheme="minorHAnsi" w:cstheme="minorHAnsi"/>
          <w:sz w:val="22"/>
          <w:szCs w:val="22"/>
        </w:rPr>
        <w:t>/</w:t>
      </w:r>
      <w:r w:rsidRPr="00824CC9">
        <w:rPr>
          <w:rFonts w:asciiTheme="minorHAnsi" w:hAnsiTheme="minorHAnsi" w:cstheme="minorHAnsi"/>
          <w:sz w:val="22"/>
          <w:szCs w:val="22"/>
        </w:rPr>
        <w:t xml:space="preserve"> local Drug and </w:t>
      </w:r>
      <w:r w:rsidR="00491FEA">
        <w:rPr>
          <w:rFonts w:asciiTheme="minorHAnsi" w:hAnsiTheme="minorHAnsi" w:cstheme="minorHAnsi"/>
          <w:sz w:val="22"/>
          <w:szCs w:val="22"/>
        </w:rPr>
        <w:t>Therapeutics Committee delegate</w:t>
      </w:r>
    </w:p>
    <w:p w14:paraId="473C8804" w14:textId="77777777" w:rsidR="00855737" w:rsidRPr="009F42E2" w:rsidRDefault="00855737" w:rsidP="00855737">
      <w:pPr>
        <w:rPr>
          <w:sz w:val="10"/>
        </w:rPr>
      </w:pPr>
    </w:p>
    <w:p w14:paraId="783AEAF3" w14:textId="77777777" w:rsidR="00491FEA" w:rsidRDefault="00855737" w:rsidP="00855737">
      <w:pPr>
        <w:pStyle w:val="Heading4"/>
        <w:shd w:val="clear" w:color="auto" w:fill="D9D9D9" w:themeFill="background1" w:themeFillShade="D9"/>
        <w:spacing w:before="120"/>
        <w:ind w:right="-91"/>
        <w:jc w:val="center"/>
        <w:rPr>
          <w:rFonts w:asciiTheme="minorHAnsi" w:hAnsiTheme="minorHAnsi" w:cstheme="minorHAnsi"/>
        </w:rPr>
      </w:pPr>
      <w:r w:rsidRPr="00491FEA"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</w:rPr>
        <w:t>DTC USE ONLY</w:t>
      </w:r>
    </w:p>
    <w:p w14:paraId="075462E5" w14:textId="77777777" w:rsidR="00D34AFB" w:rsidRDefault="00491FEA" w:rsidP="00825B9B">
      <w:pPr>
        <w:pStyle w:val="Heading4"/>
        <w:shd w:val="clear" w:color="auto" w:fill="D9D9D9" w:themeFill="background1" w:themeFillShade="D9"/>
        <w:spacing w:before="120"/>
        <w:ind w:right="-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received</w:t>
      </w:r>
      <w:r w:rsidR="00825B9B">
        <w:rPr>
          <w:rFonts w:asciiTheme="minorHAnsi" w:hAnsiTheme="minorHAnsi" w:cstheme="minorHAnsi"/>
        </w:rPr>
        <w:t>:</w:t>
      </w:r>
      <w:r w:rsidR="00966D2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2031641108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966D26" w:rsidRPr="00976681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asciiTheme="minorHAnsi" w:hAnsiTheme="minorHAnsi" w:cstheme="minorHAnsi"/>
        </w:rPr>
        <w:t xml:space="preserve"> </w:t>
      </w:r>
    </w:p>
    <w:p w14:paraId="4B628CFC" w14:textId="77777777" w:rsidR="00117FD9" w:rsidRPr="00491FEA" w:rsidRDefault="00491FEA" w:rsidP="00855737">
      <w:pPr>
        <w:pStyle w:val="Heading4"/>
        <w:shd w:val="clear" w:color="auto" w:fill="D9D9D9" w:themeFill="background1" w:themeFillShade="D9"/>
        <w:spacing w:before="240"/>
        <w:ind w:right="-9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Signed </w:t>
      </w:r>
      <w:r w:rsidRPr="00E45C07">
        <w:rPr>
          <w:rFonts w:asciiTheme="minorHAnsi" w:hAnsiTheme="minorHAnsi" w:cstheme="minorHAnsi"/>
          <w:i/>
        </w:rPr>
        <w:t>on behalf of</w:t>
      </w:r>
      <w:r>
        <w:rPr>
          <w:rFonts w:asciiTheme="minorHAnsi" w:hAnsiTheme="minorHAnsi" w:cstheme="minorHAnsi"/>
          <w:i/>
        </w:rPr>
        <w:t xml:space="preserve"> the DTC</w:t>
      </w:r>
      <w:r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59146381"/>
          <w:placeholder>
            <w:docPart w:val="DefaultPlaceholder_-1854013440"/>
          </w:placeholder>
        </w:sdtPr>
        <w:sdtEndPr/>
        <w:sdtContent>
          <w:r w:rsidR="00855737">
            <w:rPr>
              <w:rFonts w:asciiTheme="minorHAnsi" w:hAnsiTheme="minorHAnsi" w:cstheme="minorHAnsi"/>
            </w:rPr>
            <w:t>_______________________________</w:t>
          </w:r>
        </w:sdtContent>
      </w:sdt>
      <w:r w:rsidR="00855737">
        <w:rPr>
          <w:rFonts w:asciiTheme="minorHAnsi" w:hAnsiTheme="minorHAnsi" w:cstheme="minorHAnsi"/>
        </w:rPr>
        <w:t xml:space="preserve"> </w:t>
      </w:r>
      <w:r w:rsidR="00825B9B">
        <w:rPr>
          <w:rFonts w:asciiTheme="minorHAnsi" w:hAnsiTheme="minorHAnsi" w:cstheme="minorHAnsi"/>
        </w:rPr>
        <w:t>Name</w:t>
      </w:r>
      <w:r w:rsidR="00855737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557969285"/>
          <w:placeholder>
            <w:docPart w:val="DefaultPlaceholder_-1854013440"/>
          </w:placeholder>
          <w:showingPlcHdr/>
        </w:sdtPr>
        <w:sdtEndPr/>
        <w:sdtContent>
          <w:r w:rsidR="00855737" w:rsidRPr="00976681">
            <w:rPr>
              <w:rStyle w:val="PlaceholderText"/>
              <w:rFonts w:eastAsiaTheme="minorHAnsi"/>
            </w:rPr>
            <w:t>Click or tap here to enter text.</w:t>
          </w:r>
        </w:sdtContent>
      </w:sdt>
    </w:p>
    <w:sectPr w:rsidR="00117FD9" w:rsidRPr="00491FEA" w:rsidSect="00AC0EB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/>
      <w:pgMar w:top="426" w:right="1134" w:bottom="851" w:left="1134" w:header="720" w:footer="4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BA082" w14:textId="77777777" w:rsidR="004E3AAD" w:rsidRDefault="004E3AAD" w:rsidP="00EA0369">
      <w:r>
        <w:separator/>
      </w:r>
    </w:p>
  </w:endnote>
  <w:endnote w:type="continuationSeparator" w:id="0">
    <w:p w14:paraId="6B968DEB" w14:textId="77777777" w:rsidR="004E3AAD" w:rsidRDefault="004E3AAD" w:rsidP="00EA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5717D" w14:textId="77777777" w:rsidR="0023227B" w:rsidRDefault="00942F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BF7D3C" w14:textId="77777777" w:rsidR="0023227B" w:rsidRDefault="002D3D3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b/>
        <w:sz w:val="14"/>
        <w:szCs w:val="16"/>
      </w:rPr>
      <w:id w:val="-205180130"/>
      <w:docPartObj>
        <w:docPartGallery w:val="Page Numbers (Bottom of Page)"/>
        <w:docPartUnique/>
      </w:docPartObj>
    </w:sdtPr>
    <w:sdtEndPr>
      <w:rPr>
        <w:b w:val="0"/>
      </w:rPr>
    </w:sdtEndPr>
    <w:sdtContent>
      <w:sdt>
        <w:sdtPr>
          <w:rPr>
            <w:rFonts w:asciiTheme="minorHAnsi" w:hAnsiTheme="minorHAnsi" w:cstheme="minorHAnsi"/>
            <w:b/>
            <w:sz w:val="14"/>
            <w:szCs w:val="16"/>
          </w:rPr>
          <w:id w:val="-1610726643"/>
          <w:docPartObj>
            <w:docPartGallery w:val="Page Numbers (Top of Page)"/>
            <w:docPartUnique/>
          </w:docPartObj>
        </w:sdtPr>
        <w:sdtEndPr>
          <w:rPr>
            <w:b w:val="0"/>
          </w:rPr>
        </w:sdtEndPr>
        <w:sdtContent>
          <w:p w14:paraId="2BF3E6A4" w14:textId="57B5B670" w:rsidR="00586453" w:rsidRPr="00A03054" w:rsidRDefault="00201937" w:rsidP="0041792C">
            <w:pPr>
              <w:pStyle w:val="Footer"/>
              <w:pBdr>
                <w:top w:val="single" w:sz="4" w:space="1" w:color="auto"/>
              </w:pBdr>
              <w:rPr>
                <w:rFonts w:asciiTheme="minorHAnsi" w:hAnsiTheme="minorHAnsi" w:cstheme="minorHAnsi"/>
                <w:b/>
                <w:sz w:val="13"/>
                <w:szCs w:val="13"/>
              </w:rPr>
            </w:pPr>
            <w:r w:rsidRPr="00A03054">
              <w:rPr>
                <w:rFonts w:ascii="Calibri" w:hAnsi="Calibri" w:cs="Calibri"/>
                <w:b/>
                <w:noProof/>
                <w:sz w:val="13"/>
                <w:szCs w:val="13"/>
                <w:lang w:val="en-AU" w:eastAsia="en-AU"/>
              </w:rPr>
              <w:drawing>
                <wp:anchor distT="0" distB="0" distL="114300" distR="114300" simplePos="0" relativeHeight="251661312" behindDoc="0" locked="0" layoutInCell="1" allowOverlap="1" wp14:anchorId="21062986" wp14:editId="4FDFFE84">
                  <wp:simplePos x="0" y="0"/>
                  <wp:positionH relativeFrom="column">
                    <wp:posOffset>5557520</wp:posOffset>
                  </wp:positionH>
                  <wp:positionV relativeFrom="paragraph">
                    <wp:posOffset>-29532</wp:posOffset>
                  </wp:positionV>
                  <wp:extent cx="871556" cy="418385"/>
                  <wp:effectExtent l="0" t="0" r="0" b="1270"/>
                  <wp:wrapNone/>
                  <wp:docPr id="2" name="Picture 2" descr="G:\General Documents\Administration\Logos\New logos - 2017 current\1x - small digital\Logo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eneral Documents\Administration\Logos\New logos - 2017 current\1x - small digital\Logo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56" cy="41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92C" w:rsidRPr="00A0305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Streamlined IPU </w:t>
            </w:r>
            <w:r w:rsidR="00890AD3" w:rsidRPr="00A03054">
              <w:rPr>
                <w:rFonts w:asciiTheme="minorHAnsi" w:hAnsiTheme="minorHAnsi" w:cstheme="minorHAnsi"/>
                <w:b/>
                <w:sz w:val="13"/>
                <w:szCs w:val="13"/>
              </w:rPr>
              <w:t>Declaration Form</w:t>
            </w:r>
            <w:r w:rsidR="0041792C" w:rsidRPr="00A0305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A0305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for </w:t>
            </w:r>
            <w:r w:rsidR="00AA3922" w:rsidRPr="00A03054">
              <w:rPr>
                <w:rFonts w:asciiTheme="minorHAnsi" w:hAnsiTheme="minorHAnsi" w:cstheme="minorHAnsi"/>
                <w:b/>
                <w:sz w:val="13"/>
                <w:szCs w:val="13"/>
              </w:rPr>
              <w:t>Temazepam for Sleep Disturbance i</w:t>
            </w:r>
            <w:r w:rsidR="007F10DA" w:rsidRPr="00A03054">
              <w:rPr>
                <w:rFonts w:asciiTheme="minorHAnsi" w:hAnsiTheme="minorHAnsi" w:cstheme="minorHAnsi"/>
                <w:b/>
                <w:sz w:val="13"/>
                <w:szCs w:val="13"/>
              </w:rPr>
              <w:t>n Non-Critically Ill Treatment-N</w:t>
            </w:r>
            <w:r w:rsidR="00AA3922" w:rsidRPr="00A03054">
              <w:rPr>
                <w:rFonts w:asciiTheme="minorHAnsi" w:hAnsiTheme="minorHAnsi" w:cstheme="minorHAnsi"/>
                <w:b/>
                <w:sz w:val="13"/>
                <w:szCs w:val="13"/>
              </w:rPr>
              <w:t>aïve^ Adults</w:t>
            </w:r>
            <w:r w:rsidR="0041792C" w:rsidRPr="00A0305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| </w:t>
            </w:r>
            <w:r w:rsidRPr="00A0305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Version 1 | </w:t>
            </w:r>
            <w:r w:rsidR="007929A7">
              <w:rPr>
                <w:rFonts w:asciiTheme="minorHAnsi" w:hAnsiTheme="minorHAnsi" w:cstheme="minorHAnsi"/>
                <w:b/>
                <w:sz w:val="13"/>
                <w:szCs w:val="13"/>
              </w:rPr>
              <w:t>Dec</w:t>
            </w:r>
            <w:r w:rsidR="007929A7" w:rsidRPr="00A0305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="0041792C" w:rsidRPr="00A0305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2021 | Page </w:t>
            </w:r>
            <w:r w:rsidR="0041792C" w:rsidRPr="00A03054"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fldChar w:fldCharType="begin"/>
            </w:r>
            <w:r w:rsidR="0041792C" w:rsidRPr="00A03054"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instrText xml:space="preserve"> PAGE </w:instrText>
            </w:r>
            <w:r w:rsidR="0041792C" w:rsidRPr="00A03054"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fldChar w:fldCharType="separate"/>
            </w:r>
            <w:r w:rsidR="002D3D32">
              <w:rPr>
                <w:rFonts w:asciiTheme="minorHAnsi" w:hAnsiTheme="minorHAnsi" w:cstheme="minorHAnsi"/>
                <w:b/>
                <w:bCs/>
                <w:noProof/>
                <w:sz w:val="13"/>
                <w:szCs w:val="13"/>
              </w:rPr>
              <w:t>1</w:t>
            </w:r>
            <w:r w:rsidR="0041792C" w:rsidRPr="00A03054"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fldChar w:fldCharType="end"/>
            </w:r>
            <w:r w:rsidR="0041792C" w:rsidRPr="00A03054"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of </w:t>
            </w:r>
            <w:r w:rsidR="0041792C" w:rsidRPr="00A03054"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fldChar w:fldCharType="begin"/>
            </w:r>
            <w:r w:rsidR="0041792C" w:rsidRPr="00A03054"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instrText xml:space="preserve"> NUMPAGES  </w:instrText>
            </w:r>
            <w:r w:rsidR="0041792C" w:rsidRPr="00A03054"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fldChar w:fldCharType="separate"/>
            </w:r>
            <w:r w:rsidR="002D3D32">
              <w:rPr>
                <w:rFonts w:asciiTheme="minorHAnsi" w:hAnsiTheme="minorHAnsi" w:cstheme="minorHAnsi"/>
                <w:b/>
                <w:bCs/>
                <w:noProof/>
                <w:sz w:val="13"/>
                <w:szCs w:val="13"/>
              </w:rPr>
              <w:t>1</w:t>
            </w:r>
            <w:r w:rsidR="0041792C" w:rsidRPr="00A03054">
              <w:rPr>
                <w:rFonts w:asciiTheme="minorHAnsi" w:hAnsiTheme="minorHAnsi" w:cstheme="minorHAnsi"/>
                <w:b/>
                <w:bCs/>
                <w:sz w:val="13"/>
                <w:szCs w:val="13"/>
              </w:rPr>
              <w:fldChar w:fldCharType="end"/>
            </w:r>
          </w:p>
          <w:p w14:paraId="2EECBAB0" w14:textId="5FB3B1F8" w:rsidR="0041792C" w:rsidRPr="00AC0EBF" w:rsidRDefault="00AC0EBF" w:rsidP="0041792C">
            <w:pPr>
              <w:pStyle w:val="Footer"/>
              <w:pBdr>
                <w:top w:val="single" w:sz="4" w:space="1" w:color="auto"/>
              </w:pBdr>
              <w:rPr>
                <w:rFonts w:asciiTheme="minorHAnsi" w:hAnsiTheme="minorHAnsi" w:cstheme="minorHAnsi"/>
                <w:sz w:val="14"/>
                <w:szCs w:val="16"/>
                <w:lang w:val="en-AU"/>
              </w:rPr>
            </w:pPr>
            <w:r w:rsidRPr="00AC0EBF">
              <w:rPr>
                <w:rFonts w:asciiTheme="minorHAnsi" w:hAnsiTheme="minorHAnsi" w:cstheme="minorHAnsi"/>
                <w:sz w:val="13"/>
                <w:szCs w:val="13"/>
                <w:lang w:bidi="en-AU"/>
              </w:rPr>
              <w:t>© 2021 NSW Therapeutic Advisory Grou</w:t>
            </w:r>
            <w:r w:rsidR="00D85710">
              <w:rPr>
                <w:rFonts w:asciiTheme="minorHAnsi" w:hAnsiTheme="minorHAnsi" w:cstheme="minorHAnsi"/>
                <w:sz w:val="13"/>
                <w:szCs w:val="13"/>
                <w:lang w:bidi="en-AU"/>
              </w:rPr>
              <w:t>p Inc &amp; State of NSW</w:t>
            </w:r>
            <w:r w:rsidRPr="00AC0EBF">
              <w:rPr>
                <w:rFonts w:asciiTheme="minorHAnsi" w:hAnsiTheme="minorHAnsi" w:cstheme="minorHAnsi"/>
                <w:sz w:val="13"/>
                <w:szCs w:val="13"/>
                <w:lang w:bidi="en-AU"/>
              </w:rPr>
              <w:t xml:space="preserve"> (NSW Health)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  <w:szCs w:val="18"/>
      </w:rPr>
      <w:id w:val="41583819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FCFA9F" w14:textId="77777777" w:rsidR="0041792C" w:rsidRPr="0041792C" w:rsidRDefault="0041792C" w:rsidP="0041792C">
            <w:pPr>
              <w:pStyle w:val="Footer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1792C">
              <w:rPr>
                <w:rFonts w:asciiTheme="minorHAnsi" w:hAnsiTheme="minorHAnsi" w:cstheme="minorHAnsi"/>
                <w:sz w:val="18"/>
                <w:szCs w:val="18"/>
              </w:rPr>
              <w:t xml:space="preserve">Night Sedation Medicine for Acute Insomnia in Non-Critically Ill Adults Streamlined IPU Application Form | February 2021 | Page </w:t>
            </w:r>
            <w:r w:rsidRPr="004179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4179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4179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4179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41792C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4179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4179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4179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41792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274B01" w14:textId="77777777" w:rsidR="0023227B" w:rsidRPr="0041792C" w:rsidRDefault="002D3D32" w:rsidP="00417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A0F3B" w14:textId="77777777" w:rsidR="004E3AAD" w:rsidRDefault="004E3AAD" w:rsidP="00EA0369">
      <w:r>
        <w:separator/>
      </w:r>
    </w:p>
  </w:footnote>
  <w:footnote w:type="continuationSeparator" w:id="0">
    <w:p w14:paraId="11033375" w14:textId="77777777" w:rsidR="004E3AAD" w:rsidRDefault="004E3AAD" w:rsidP="00EA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D301F" w14:textId="77777777" w:rsidR="00331245" w:rsidRPr="00331245" w:rsidRDefault="00331245" w:rsidP="00331245">
    <w:pPr>
      <w:pStyle w:val="Header"/>
      <w:rPr>
        <w:rFonts w:asciiTheme="majorHAnsi" w:hAnsiTheme="majorHAnsi"/>
        <w:b/>
        <w:sz w:val="14"/>
        <w:szCs w:val="18"/>
      </w:rPr>
    </w:pPr>
    <w:r w:rsidRPr="00331245">
      <w:rPr>
        <w:rFonts w:asciiTheme="majorHAnsi" w:hAnsiTheme="majorHAnsi"/>
        <w:b/>
        <w:sz w:val="14"/>
        <w:szCs w:val="18"/>
      </w:rPr>
      <w:t>This document has been approved for use at [</w:t>
    </w:r>
    <w:r w:rsidRPr="00331245">
      <w:rPr>
        <w:rFonts w:asciiTheme="majorHAnsi" w:hAnsiTheme="majorHAnsi"/>
        <w:b/>
        <w:i/>
        <w:sz w:val="14"/>
        <w:szCs w:val="18"/>
      </w:rPr>
      <w:t xml:space="preserve">                                                                                                                            </w:t>
    </w:r>
    <w:r w:rsidRPr="00331245">
      <w:rPr>
        <w:rFonts w:asciiTheme="majorHAnsi" w:hAnsiTheme="majorHAnsi"/>
        <w:b/>
        <w:sz w:val="14"/>
        <w:szCs w:val="18"/>
      </w:rPr>
      <w:t xml:space="preserve">] </w:t>
    </w:r>
  </w:p>
  <w:p w14:paraId="215A76A3" w14:textId="77777777" w:rsidR="0023227B" w:rsidRDefault="002D3D32" w:rsidP="00136FC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6AFA4" w14:textId="77777777" w:rsidR="0023227B" w:rsidRDefault="00942F22">
    <w:pPr>
      <w:pStyle w:val="Header"/>
      <w:jc w:val="right"/>
      <w:rPr>
        <w:rFonts w:cs="Arial"/>
        <w:b/>
        <w:i/>
      </w:rPr>
    </w:pPr>
    <w:r>
      <w:rPr>
        <w:rFonts w:cs="Arial"/>
        <w:b/>
        <w:i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AC7358" wp14:editId="00D1F0CE">
              <wp:simplePos x="0" y="0"/>
              <wp:positionH relativeFrom="column">
                <wp:posOffset>-61595</wp:posOffset>
              </wp:positionH>
              <wp:positionV relativeFrom="paragraph">
                <wp:posOffset>231140</wp:posOffset>
              </wp:positionV>
              <wp:extent cx="630555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05885B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8.2pt" to="491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3lEg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560A"/>
    <w:multiLevelType w:val="hybridMultilevel"/>
    <w:tmpl w:val="0AA48434"/>
    <w:lvl w:ilvl="0" w:tplc="20223BEE">
      <w:numFmt w:val="bullet"/>
      <w:lvlText w:val="□"/>
      <w:lvlJc w:val="left"/>
      <w:pPr>
        <w:ind w:left="765" w:hanging="360"/>
      </w:pPr>
      <w:rPr>
        <w:rFonts w:ascii="Palatino Linotype" w:eastAsia="Palatino Linotype" w:hAnsi="Palatino Linotype" w:cs="Palatino Linotype" w:hint="default"/>
        <w:w w:val="99"/>
        <w:sz w:val="20"/>
        <w:szCs w:val="20"/>
        <w:lang w:val="en-AU" w:eastAsia="en-US" w:bidi="ar-SA"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FAC4D2C"/>
    <w:multiLevelType w:val="hybridMultilevel"/>
    <w:tmpl w:val="8820BC3E"/>
    <w:lvl w:ilvl="0" w:tplc="20223BEE">
      <w:numFmt w:val="bullet"/>
      <w:lvlText w:val="□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w w:val="99"/>
        <w:sz w:val="20"/>
        <w:szCs w:val="20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93DF2"/>
    <w:multiLevelType w:val="hybridMultilevel"/>
    <w:tmpl w:val="F9A2719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5B7052"/>
    <w:multiLevelType w:val="hybridMultilevel"/>
    <w:tmpl w:val="7ED65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F7708"/>
    <w:multiLevelType w:val="hybridMultilevel"/>
    <w:tmpl w:val="91469D9A"/>
    <w:lvl w:ilvl="0" w:tplc="0C090017">
      <w:start w:val="1"/>
      <w:numFmt w:val="lowerLetter"/>
      <w:lvlText w:val="%1)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9"/>
    <w:rsid w:val="00117FD9"/>
    <w:rsid w:val="00135A86"/>
    <w:rsid w:val="001506C6"/>
    <w:rsid w:val="001F1262"/>
    <w:rsid w:val="00201937"/>
    <w:rsid w:val="00217018"/>
    <w:rsid w:val="002316B2"/>
    <w:rsid w:val="0024168C"/>
    <w:rsid w:val="002466B5"/>
    <w:rsid w:val="00267D08"/>
    <w:rsid w:val="00285A7F"/>
    <w:rsid w:val="00293A47"/>
    <w:rsid w:val="002C7118"/>
    <w:rsid w:val="002D3D32"/>
    <w:rsid w:val="002E5B31"/>
    <w:rsid w:val="00307B7C"/>
    <w:rsid w:val="00331245"/>
    <w:rsid w:val="0041792C"/>
    <w:rsid w:val="0048188D"/>
    <w:rsid w:val="00491FEA"/>
    <w:rsid w:val="004C1727"/>
    <w:rsid w:val="004C1ACC"/>
    <w:rsid w:val="004E3AAD"/>
    <w:rsid w:val="004E7512"/>
    <w:rsid w:val="00586453"/>
    <w:rsid w:val="005F0D52"/>
    <w:rsid w:val="006265C4"/>
    <w:rsid w:val="0064659D"/>
    <w:rsid w:val="00725D35"/>
    <w:rsid w:val="007929A7"/>
    <w:rsid w:val="007C2BB5"/>
    <w:rsid w:val="007F10DA"/>
    <w:rsid w:val="00824CC9"/>
    <w:rsid w:val="00825B9B"/>
    <w:rsid w:val="00840216"/>
    <w:rsid w:val="00855737"/>
    <w:rsid w:val="00890AD3"/>
    <w:rsid w:val="008B6135"/>
    <w:rsid w:val="00942F22"/>
    <w:rsid w:val="00966D26"/>
    <w:rsid w:val="009E4AE2"/>
    <w:rsid w:val="009F42E2"/>
    <w:rsid w:val="00A03054"/>
    <w:rsid w:val="00A13729"/>
    <w:rsid w:val="00A16143"/>
    <w:rsid w:val="00AA21EF"/>
    <w:rsid w:val="00AA3143"/>
    <w:rsid w:val="00AA3922"/>
    <w:rsid w:val="00AB66BB"/>
    <w:rsid w:val="00AC0EBF"/>
    <w:rsid w:val="00B968A9"/>
    <w:rsid w:val="00BC1EE2"/>
    <w:rsid w:val="00BE125B"/>
    <w:rsid w:val="00C50228"/>
    <w:rsid w:val="00C52C1C"/>
    <w:rsid w:val="00C821ED"/>
    <w:rsid w:val="00CA5AB4"/>
    <w:rsid w:val="00D34AFB"/>
    <w:rsid w:val="00D43B91"/>
    <w:rsid w:val="00D85710"/>
    <w:rsid w:val="00E45307"/>
    <w:rsid w:val="00E45C07"/>
    <w:rsid w:val="00E83EF2"/>
    <w:rsid w:val="00EA0369"/>
    <w:rsid w:val="00EF614A"/>
    <w:rsid w:val="00FA103D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9DF1B8"/>
  <w15:chartTrackingRefBased/>
  <w15:docId w15:val="{A6144D99-53BD-431F-8CBF-7C47DC21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0369"/>
    <w:pPr>
      <w:spacing w:before="60" w:after="60" w:line="280" w:lineRule="atLeast"/>
      <w:outlineLvl w:val="0"/>
    </w:pPr>
    <w:rPr>
      <w:rFonts w:ascii="Times New Roman" w:hAnsi="Times New Roman"/>
      <w:b/>
      <w:lang w:val="en-US"/>
    </w:rPr>
  </w:style>
  <w:style w:type="paragraph" w:styleId="Heading2">
    <w:name w:val="heading 2"/>
    <w:basedOn w:val="Normal"/>
    <w:next w:val="Normal"/>
    <w:link w:val="Heading2Char"/>
    <w:qFormat/>
    <w:rsid w:val="00EA0369"/>
    <w:pPr>
      <w:keepNext/>
      <w:shd w:val="clear" w:color="auto" w:fill="0000FF"/>
      <w:spacing w:after="60"/>
      <w:outlineLvl w:val="1"/>
    </w:pPr>
    <w:rPr>
      <w:b/>
      <w:i/>
      <w:color w:val="FFFFFF" w:themeColor="background1"/>
      <w:sz w:val="28"/>
    </w:rPr>
  </w:style>
  <w:style w:type="paragraph" w:styleId="Heading3">
    <w:name w:val="heading 3"/>
    <w:basedOn w:val="Normal"/>
    <w:next w:val="Normal"/>
    <w:link w:val="Heading3Char"/>
    <w:qFormat/>
    <w:rsid w:val="00EA0369"/>
    <w:pPr>
      <w:keepNext/>
      <w:numPr>
        <w:ilvl w:val="12"/>
      </w:numPr>
      <w:ind w:left="283" w:hanging="283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A0369"/>
    <w:pPr>
      <w:keepNext/>
      <w:keepLines/>
      <w:ind w:right="-424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0369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A0369"/>
    <w:rPr>
      <w:rFonts w:ascii="Arial" w:eastAsia="Times New Roman" w:hAnsi="Arial" w:cs="Times New Roman"/>
      <w:b/>
      <w:i/>
      <w:color w:val="FFFFFF" w:themeColor="background1"/>
      <w:sz w:val="28"/>
      <w:szCs w:val="20"/>
      <w:shd w:val="clear" w:color="auto" w:fill="0000FF"/>
    </w:rPr>
  </w:style>
  <w:style w:type="character" w:customStyle="1" w:styleId="Heading3Char">
    <w:name w:val="Heading 3 Char"/>
    <w:basedOn w:val="DefaultParagraphFont"/>
    <w:link w:val="Heading3"/>
    <w:rsid w:val="00EA036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A0369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EA0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369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EA0369"/>
  </w:style>
  <w:style w:type="paragraph" w:styleId="Footer">
    <w:name w:val="footer"/>
    <w:basedOn w:val="Normal"/>
    <w:link w:val="FooterChar"/>
    <w:uiPriority w:val="99"/>
    <w:rsid w:val="00EA0369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A03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EA0369"/>
  </w:style>
  <w:style w:type="character" w:customStyle="1" w:styleId="FootnoteTextChar">
    <w:name w:val="Footnote Text Char"/>
    <w:basedOn w:val="DefaultParagraphFont"/>
    <w:link w:val="FootnoteText"/>
    <w:semiHidden/>
    <w:rsid w:val="00EA0369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EA0369"/>
    <w:rPr>
      <w:vertAlign w:val="superscript"/>
    </w:rPr>
  </w:style>
  <w:style w:type="paragraph" w:styleId="BodyText2">
    <w:name w:val="Body Text 2"/>
    <w:basedOn w:val="Normal"/>
    <w:link w:val="BodyText2Char"/>
    <w:rsid w:val="00EA0369"/>
    <w:rPr>
      <w:rFonts w:ascii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EA0369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EA0369"/>
    <w:rPr>
      <w:color w:val="0000FF"/>
      <w:u w:val="single"/>
    </w:rPr>
  </w:style>
  <w:style w:type="table" w:styleId="TableGrid">
    <w:name w:val="Table Grid"/>
    <w:basedOn w:val="TableNormal"/>
    <w:uiPriority w:val="39"/>
    <w:rsid w:val="0024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16B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C1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7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72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727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27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45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66D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nswtag.org.au/optimising-sleep-in-hospital-guidance-and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swtag.org.au/optimising-sleep-in-hospital-guidance-and-resources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686C-C177-4207-A20A-B060A2651152}"/>
      </w:docPartPr>
      <w:docPartBody>
        <w:p w:rsidR="00E9008E" w:rsidRDefault="00C90B3A">
          <w:r w:rsidRPr="009766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1F92-A61C-4880-ADDC-61B2C5E02FAA}"/>
      </w:docPartPr>
      <w:docPartBody>
        <w:p w:rsidR="00E9008E" w:rsidRDefault="00C90B3A">
          <w:r w:rsidRPr="009766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3A"/>
    <w:rsid w:val="00204201"/>
    <w:rsid w:val="00C90B3A"/>
    <w:rsid w:val="00CF76A1"/>
    <w:rsid w:val="00DC4772"/>
    <w:rsid w:val="00E9008E"/>
    <w:rsid w:val="00F8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B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7B2B832-5428-4677-A332-C2A3AF5BC89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(Sasha) Bennett</dc:creator>
  <cp:keywords/>
  <dc:description/>
  <cp:lastModifiedBy>Sarah Dinh</cp:lastModifiedBy>
  <cp:revision>11</cp:revision>
  <dcterms:created xsi:type="dcterms:W3CDTF">2021-07-26T01:08:00Z</dcterms:created>
  <dcterms:modified xsi:type="dcterms:W3CDTF">2021-12-20T07:07:00Z</dcterms:modified>
</cp:coreProperties>
</file>